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4F60E" w14:textId="77777777" w:rsidR="007E6B6F" w:rsidRDefault="00422015" w:rsidP="007E6B6F">
      <w:pPr>
        <w:spacing w:after="0"/>
        <w:rPr>
          <w:b/>
          <w:bCs/>
          <w:sz w:val="28"/>
          <w:szCs w:val="28"/>
        </w:rPr>
      </w:pPr>
      <w:r>
        <w:rPr>
          <w:b/>
          <w:bCs/>
          <w:sz w:val="28"/>
          <w:szCs w:val="28"/>
        </w:rPr>
        <w:t>Luke</w:t>
      </w:r>
      <w:r w:rsidR="007E6B6F">
        <w:rPr>
          <w:b/>
          <w:bCs/>
          <w:sz w:val="28"/>
          <w:szCs w:val="28"/>
        </w:rPr>
        <w:t xml:space="preserve">’s depiction of Jesus as Prophet </w:t>
      </w:r>
    </w:p>
    <w:p w14:paraId="2AC52307" w14:textId="1B61C494" w:rsidR="00E96D9E" w:rsidRPr="00E96D9E" w:rsidRDefault="00A717E5" w:rsidP="007E6B6F">
      <w:pPr>
        <w:pStyle w:val="ListParagraph"/>
        <w:numPr>
          <w:ilvl w:val="0"/>
          <w:numId w:val="6"/>
        </w:numPr>
        <w:spacing w:after="0"/>
        <w:rPr>
          <w:b/>
          <w:bCs/>
          <w:sz w:val="28"/>
          <w:szCs w:val="28"/>
        </w:rPr>
      </w:pPr>
      <w:r>
        <w:t>R</w:t>
      </w:r>
      <w:r w:rsidR="00DA1990">
        <w:t>esonance</w:t>
      </w:r>
      <w:r w:rsidR="00E463EF">
        <w:t>s</w:t>
      </w:r>
      <w:r w:rsidR="00DA1990">
        <w:t xml:space="preserve"> between Abraham/Sarah</w:t>
      </w:r>
      <w:r>
        <w:t xml:space="preserve"> </w:t>
      </w:r>
      <w:r w:rsidR="00E96D9E">
        <w:t>and</w:t>
      </w:r>
      <w:r w:rsidR="00DA1990">
        <w:t xml:space="preserve"> </w:t>
      </w:r>
      <w:r w:rsidR="00E463EF">
        <w:t>Zechariah</w:t>
      </w:r>
      <w:r>
        <w:t>/</w:t>
      </w:r>
      <w:proofErr w:type="gramStart"/>
      <w:r>
        <w:t>Elizabeth;</w:t>
      </w:r>
      <w:proofErr w:type="gramEnd"/>
      <w:r>
        <w:t xml:space="preserve">  </w:t>
      </w:r>
    </w:p>
    <w:p w14:paraId="0D8DF0B4" w14:textId="2F60DFD3" w:rsidR="007E6B6F" w:rsidRPr="00A717E5" w:rsidRDefault="00E96D9E" w:rsidP="007E6B6F">
      <w:pPr>
        <w:pStyle w:val="ListParagraph"/>
        <w:numPr>
          <w:ilvl w:val="0"/>
          <w:numId w:val="6"/>
        </w:numPr>
        <w:spacing w:after="0"/>
        <w:rPr>
          <w:b/>
          <w:bCs/>
          <w:sz w:val="28"/>
          <w:szCs w:val="28"/>
        </w:rPr>
      </w:pPr>
      <w:r>
        <w:t xml:space="preserve">Resonances between </w:t>
      </w:r>
      <w:r w:rsidR="00A717E5">
        <w:t xml:space="preserve">Hannah </w:t>
      </w:r>
      <w:r>
        <w:t xml:space="preserve">(mother of prophet Samuel) and </w:t>
      </w:r>
      <w:r w:rsidR="00A717E5">
        <w:t>Mary</w:t>
      </w:r>
      <w:r>
        <w:t>, mother of Jesus</w:t>
      </w:r>
    </w:p>
    <w:p w14:paraId="2D244FEE" w14:textId="68B5B177" w:rsidR="007E6B6F" w:rsidRPr="008F5BEE" w:rsidRDefault="000C6763" w:rsidP="008F5BEE">
      <w:pPr>
        <w:pStyle w:val="ListParagraph"/>
        <w:numPr>
          <w:ilvl w:val="0"/>
          <w:numId w:val="6"/>
        </w:numPr>
        <w:rPr>
          <w:b/>
          <w:bCs/>
          <w:sz w:val="28"/>
          <w:szCs w:val="28"/>
        </w:rPr>
      </w:pPr>
      <w:r>
        <w:t>Luke 7’s “</w:t>
      </w:r>
      <w:r w:rsidR="008F5BEE">
        <w:t>Widow of Nain</w:t>
      </w:r>
      <w:r>
        <w:t>” is direct reference to 1 Kings 17</w:t>
      </w:r>
      <w:r w:rsidR="00451423">
        <w:t>’s “Widow of Zarephath”</w:t>
      </w:r>
      <w:r w:rsidR="003C2018">
        <w:t xml:space="preserve">, concluding with crowd </w:t>
      </w:r>
      <w:proofErr w:type="gramStart"/>
      <w:r w:rsidR="003C2018">
        <w:t>saying</w:t>
      </w:r>
      <w:proofErr w:type="gramEnd"/>
      <w:r w:rsidR="003C2018">
        <w:t xml:space="preserve"> “A great prophet has risen among us!”</w:t>
      </w:r>
    </w:p>
    <w:p w14:paraId="74F99A5E" w14:textId="23101B61" w:rsidR="00814872" w:rsidRDefault="006D1AD4">
      <w:pPr>
        <w:rPr>
          <w:b/>
          <w:bCs/>
          <w:sz w:val="28"/>
          <w:szCs w:val="28"/>
        </w:rPr>
      </w:pPr>
      <w:r>
        <w:rPr>
          <w:b/>
          <w:bCs/>
          <w:sz w:val="28"/>
          <w:szCs w:val="28"/>
        </w:rPr>
        <w:t>Luke’s strong emphasis on the Holy Spirit</w:t>
      </w:r>
    </w:p>
    <w:p w14:paraId="412CABC1" w14:textId="733D5B3B" w:rsidR="00953749" w:rsidRPr="000313F8" w:rsidRDefault="000313F8" w:rsidP="000313F8">
      <w:pPr>
        <w:pStyle w:val="ListParagraph"/>
        <w:numPr>
          <w:ilvl w:val="0"/>
          <w:numId w:val="7"/>
        </w:numPr>
        <w:rPr>
          <w:b/>
          <w:bCs/>
          <w:sz w:val="28"/>
          <w:szCs w:val="28"/>
        </w:rPr>
      </w:pPr>
      <w:r>
        <w:rPr>
          <w:sz w:val="28"/>
          <w:szCs w:val="28"/>
        </w:rPr>
        <w:t>From Luke 1 and 2:</w:t>
      </w:r>
    </w:p>
    <w:p w14:paraId="5D0EE4E3" w14:textId="5679827F" w:rsidR="000313F8" w:rsidRPr="00E578C3" w:rsidRDefault="000313F8" w:rsidP="000313F8">
      <w:pPr>
        <w:pStyle w:val="ListParagraph"/>
        <w:numPr>
          <w:ilvl w:val="1"/>
          <w:numId w:val="7"/>
        </w:numPr>
        <w:rPr>
          <w:b/>
          <w:bCs/>
          <w:sz w:val="28"/>
          <w:szCs w:val="28"/>
        </w:rPr>
      </w:pPr>
      <w:r w:rsidRPr="00E578C3">
        <w:t xml:space="preserve">Luke 1:15 </w:t>
      </w:r>
      <w:r w:rsidR="00E578C3" w:rsidRPr="00E578C3">
        <w:t>–</w:t>
      </w:r>
      <w:r>
        <w:rPr>
          <w:sz w:val="28"/>
          <w:szCs w:val="28"/>
        </w:rPr>
        <w:t xml:space="preserve"> </w:t>
      </w:r>
      <w:r w:rsidR="00E578C3" w:rsidRPr="00E578C3">
        <w:t>“even before [John the Baptist’s] birth, he will be filled by the Holy Spirit</w:t>
      </w:r>
      <w:r w:rsidR="00E578C3">
        <w:t>”</w:t>
      </w:r>
    </w:p>
    <w:p w14:paraId="4CAD338A" w14:textId="23E1FE50" w:rsidR="00E578C3" w:rsidRPr="000F2D7E" w:rsidRDefault="00E578C3" w:rsidP="000313F8">
      <w:pPr>
        <w:pStyle w:val="ListParagraph"/>
        <w:numPr>
          <w:ilvl w:val="1"/>
          <w:numId w:val="7"/>
        </w:numPr>
        <w:rPr>
          <w:b/>
          <w:bCs/>
          <w:sz w:val="28"/>
          <w:szCs w:val="28"/>
        </w:rPr>
      </w:pPr>
      <w:r>
        <w:t xml:space="preserve">Luke </w:t>
      </w:r>
      <w:r w:rsidR="000F2D7E">
        <w:t>1:35 – “The angel said to [Mary], ‘The Holy Spirit will come upon you’”</w:t>
      </w:r>
    </w:p>
    <w:p w14:paraId="29BEBDCA" w14:textId="036FC106" w:rsidR="000F2D7E" w:rsidRPr="002A2A77" w:rsidRDefault="000F2D7E" w:rsidP="000313F8">
      <w:pPr>
        <w:pStyle w:val="ListParagraph"/>
        <w:numPr>
          <w:ilvl w:val="1"/>
          <w:numId w:val="7"/>
        </w:numPr>
        <w:rPr>
          <w:b/>
          <w:bCs/>
          <w:sz w:val="28"/>
          <w:szCs w:val="28"/>
        </w:rPr>
      </w:pPr>
      <w:r>
        <w:t xml:space="preserve">Luke </w:t>
      </w:r>
      <w:r w:rsidR="002A2A77">
        <w:t>1:41 – “The child leaped in her womb.  And Elizabeth was filled with the Holy Spirit”</w:t>
      </w:r>
    </w:p>
    <w:p w14:paraId="294422F8" w14:textId="1A596126" w:rsidR="002A2A77" w:rsidRPr="00C16DD8" w:rsidRDefault="002A2A77" w:rsidP="000313F8">
      <w:pPr>
        <w:pStyle w:val="ListParagraph"/>
        <w:numPr>
          <w:ilvl w:val="1"/>
          <w:numId w:val="7"/>
        </w:numPr>
        <w:rPr>
          <w:b/>
          <w:bCs/>
          <w:sz w:val="28"/>
          <w:szCs w:val="28"/>
        </w:rPr>
      </w:pPr>
      <w:r>
        <w:t>Luke 1:67 – “</w:t>
      </w:r>
      <w:r w:rsidR="00C16DD8">
        <w:t>Then Zechariah was filled with the Holy Spirit and spoke this prophecy”</w:t>
      </w:r>
    </w:p>
    <w:p w14:paraId="3896E9EE" w14:textId="35FDDE35" w:rsidR="00C16DD8" w:rsidRPr="000313F8" w:rsidRDefault="004F58D0" w:rsidP="000313F8">
      <w:pPr>
        <w:pStyle w:val="ListParagraph"/>
        <w:numPr>
          <w:ilvl w:val="1"/>
          <w:numId w:val="7"/>
        </w:numPr>
        <w:rPr>
          <w:b/>
          <w:bCs/>
          <w:sz w:val="28"/>
          <w:szCs w:val="28"/>
        </w:rPr>
      </w:pPr>
      <w:r>
        <w:t xml:space="preserve">Luke 2:26 – “It had been revealed to [Simeon] </w:t>
      </w:r>
      <w:r w:rsidR="00705FFF">
        <w:t>by the Holy Spirit that he would not see death before he had seen the Lord’s Messiah”</w:t>
      </w:r>
    </w:p>
    <w:p w14:paraId="56C29DE4" w14:textId="53441C16" w:rsidR="00E51DF3" w:rsidRDefault="00AB532F" w:rsidP="00E51DF3">
      <w:pPr>
        <w:rPr>
          <w:b/>
          <w:bCs/>
          <w:sz w:val="28"/>
          <w:szCs w:val="28"/>
        </w:rPr>
      </w:pPr>
      <w:r>
        <w:rPr>
          <w:b/>
          <w:bCs/>
          <w:sz w:val="28"/>
          <w:szCs w:val="28"/>
        </w:rPr>
        <w:t>Luke’s Theme of the Great Reversal</w:t>
      </w:r>
    </w:p>
    <w:tbl>
      <w:tblPr>
        <w:tblStyle w:val="TableGrid"/>
        <w:tblW w:w="0" w:type="auto"/>
        <w:tblLook w:val="04A0" w:firstRow="1" w:lastRow="0" w:firstColumn="1" w:lastColumn="0" w:noHBand="0" w:noVBand="1"/>
      </w:tblPr>
      <w:tblGrid>
        <w:gridCol w:w="5395"/>
        <w:gridCol w:w="5395"/>
      </w:tblGrid>
      <w:tr w:rsidR="00AB532F" w14:paraId="61946E81" w14:textId="77777777" w:rsidTr="00AB532F">
        <w:tc>
          <w:tcPr>
            <w:tcW w:w="5395" w:type="dxa"/>
          </w:tcPr>
          <w:p w14:paraId="25FC2C20" w14:textId="7902C6AA" w:rsidR="00AB532F" w:rsidRPr="008F7AE0" w:rsidRDefault="008F7AE0" w:rsidP="008F7AE0">
            <w:pPr>
              <w:jc w:val="center"/>
              <w:rPr>
                <w:b/>
                <w:bCs/>
              </w:rPr>
            </w:pPr>
            <w:r>
              <w:rPr>
                <w:b/>
                <w:bCs/>
              </w:rPr>
              <w:t>Matthew 22:1-10</w:t>
            </w:r>
          </w:p>
        </w:tc>
        <w:tc>
          <w:tcPr>
            <w:tcW w:w="5395" w:type="dxa"/>
          </w:tcPr>
          <w:p w14:paraId="56359B52" w14:textId="131D8345" w:rsidR="00AB532F" w:rsidRPr="008F7AE0" w:rsidRDefault="008F7AE0" w:rsidP="008F7AE0">
            <w:pPr>
              <w:jc w:val="center"/>
              <w:rPr>
                <w:b/>
                <w:bCs/>
              </w:rPr>
            </w:pPr>
            <w:r>
              <w:rPr>
                <w:b/>
                <w:bCs/>
              </w:rPr>
              <w:t xml:space="preserve">Luke </w:t>
            </w:r>
            <w:r w:rsidR="00840982">
              <w:rPr>
                <w:b/>
                <w:bCs/>
              </w:rPr>
              <w:t>14:15-24</w:t>
            </w:r>
          </w:p>
        </w:tc>
      </w:tr>
      <w:tr w:rsidR="00AB532F" w14:paraId="08EF0599" w14:textId="77777777" w:rsidTr="00AB532F">
        <w:tc>
          <w:tcPr>
            <w:tcW w:w="5395" w:type="dxa"/>
          </w:tcPr>
          <w:p w14:paraId="16604347" w14:textId="6DAB8C8B" w:rsidR="00AB532F" w:rsidRPr="00840982" w:rsidRDefault="00840982" w:rsidP="00E51DF3">
            <w:r w:rsidRPr="00840982">
              <w:t xml:space="preserve">Once more Jesus spoke to them in parables, saying: “The kingdom of heaven may be compared to a king who gave a wedding banquet for his son. He sent his slaves to call those who had been invited to the wedding banquet, but they would not come. </w:t>
            </w:r>
            <w:proofErr w:type="gramStart"/>
            <w:r w:rsidRPr="00840982">
              <w:t>Again</w:t>
            </w:r>
            <w:proofErr w:type="gramEnd"/>
            <w:r w:rsidRPr="00840982">
              <w:t xml:space="preserve"> he sent other slaves, saying, ‘Tell those who have been invited: Look, I have prepared my dinner, my oxen and my fat calves have been slaughtered, and everything is ready; come to the wedding banquet.’  But they made light of it and went away, one to his farm, another to his business, while the rest </w:t>
            </w:r>
            <w:r w:rsidRPr="00FC2598">
              <w:rPr>
                <w:b/>
                <w:bCs/>
              </w:rPr>
              <w:t>seized his slaves, mistreated them, and killed them</w:t>
            </w:r>
            <w:r w:rsidRPr="00840982">
              <w:t xml:space="preserve">.  The king was enraged. He sent his troops, destroyed those murderers, and burned their city.  Then he said to his slaves, ‘The wedding is ready, but </w:t>
            </w:r>
            <w:r w:rsidRPr="00FC2598">
              <w:rPr>
                <w:b/>
                <w:bCs/>
              </w:rPr>
              <w:t>those invited were not worthy</w:t>
            </w:r>
            <w:r w:rsidRPr="00840982">
              <w:t xml:space="preserve">.  Go therefore into the main </w:t>
            </w:r>
            <w:proofErr w:type="gramStart"/>
            <w:r w:rsidRPr="00840982">
              <w:t>streets, and</w:t>
            </w:r>
            <w:proofErr w:type="gramEnd"/>
            <w:r w:rsidRPr="00840982">
              <w:t xml:space="preserve"> invite everyone you find to the wedding banquet.’  Those slaves went out into the streets and gathered all whom they found, </w:t>
            </w:r>
            <w:r w:rsidRPr="00FC2598">
              <w:rPr>
                <w:b/>
                <w:bCs/>
              </w:rPr>
              <w:t>both good and bad</w:t>
            </w:r>
            <w:r w:rsidRPr="00840982">
              <w:t>, so the wedding hall was filled with guests</w:t>
            </w:r>
            <w:r w:rsidR="000C68BD">
              <w:t>.</w:t>
            </w:r>
          </w:p>
        </w:tc>
        <w:tc>
          <w:tcPr>
            <w:tcW w:w="5395" w:type="dxa"/>
          </w:tcPr>
          <w:p w14:paraId="0601AA4D" w14:textId="415E5378" w:rsidR="00AB532F" w:rsidRPr="00E75977" w:rsidRDefault="00E75977" w:rsidP="00E51DF3">
            <w:r w:rsidRPr="00E75977">
              <w:t xml:space="preserve">One of the dinner guests, on hearing this, said to him, “Blessed is </w:t>
            </w:r>
            <w:r w:rsidRPr="000C68BD">
              <w:rPr>
                <w:b/>
                <w:bCs/>
              </w:rPr>
              <w:t>anyone</w:t>
            </w:r>
            <w:r w:rsidRPr="00E75977">
              <w:t xml:space="preserve"> who will eat bread in the kingdom of God!” </w:t>
            </w:r>
            <w:r w:rsidRPr="00E75977">
              <w:rPr>
                <w:vertAlign w:val="superscript"/>
              </w:rPr>
              <w:t> </w:t>
            </w:r>
            <w:r w:rsidRPr="00E75977">
              <w:t xml:space="preserve">Then Jesus said to him, “Someone gave a great dinner and </w:t>
            </w:r>
            <w:r w:rsidRPr="000C68BD">
              <w:rPr>
                <w:b/>
                <w:bCs/>
              </w:rPr>
              <w:t>invited many</w:t>
            </w:r>
            <w:r w:rsidRPr="00E75977">
              <w:t>. </w:t>
            </w:r>
            <w:r w:rsidRPr="00E75977">
              <w:rPr>
                <w:vertAlign w:val="superscript"/>
              </w:rPr>
              <w:t> </w:t>
            </w:r>
            <w:r w:rsidRPr="00E75977">
              <w:t xml:space="preserve">At the time for the </w:t>
            </w:r>
            <w:proofErr w:type="gramStart"/>
            <w:r w:rsidRPr="00E75977">
              <w:t>dinner</w:t>
            </w:r>
            <w:proofErr w:type="gramEnd"/>
            <w:r w:rsidRPr="00E75977">
              <w:t xml:space="preserve"> he sent his slave to say to those who had been invited, ‘Come, for everything is ready now.’ </w:t>
            </w:r>
            <w:r w:rsidRPr="00E75977">
              <w:rPr>
                <w:vertAlign w:val="superscript"/>
              </w:rPr>
              <w:t> </w:t>
            </w:r>
            <w:r w:rsidRPr="00E75977">
              <w:t xml:space="preserve">But they </w:t>
            </w:r>
            <w:proofErr w:type="gramStart"/>
            <w:r w:rsidRPr="00E75977">
              <w:t>all alike</w:t>
            </w:r>
            <w:proofErr w:type="gramEnd"/>
            <w:r w:rsidRPr="00E75977">
              <w:t xml:space="preserve"> began to make excuses. The first said to him, ‘I have </w:t>
            </w:r>
            <w:r w:rsidRPr="000C68BD">
              <w:rPr>
                <w:b/>
                <w:bCs/>
              </w:rPr>
              <w:t>bought a piece of land</w:t>
            </w:r>
            <w:r w:rsidRPr="00E75977">
              <w:t xml:space="preserve">, and I must go out and see it; please accept my regrets.’ Another said, ‘I have </w:t>
            </w:r>
            <w:r w:rsidRPr="000C68BD">
              <w:rPr>
                <w:b/>
                <w:bCs/>
              </w:rPr>
              <w:t xml:space="preserve">bought five </w:t>
            </w:r>
            <w:proofErr w:type="gramStart"/>
            <w:r w:rsidRPr="000C68BD">
              <w:rPr>
                <w:b/>
                <w:bCs/>
              </w:rPr>
              <w:t>yoke</w:t>
            </w:r>
            <w:proofErr w:type="gramEnd"/>
            <w:r w:rsidRPr="000C68BD">
              <w:rPr>
                <w:b/>
                <w:bCs/>
              </w:rPr>
              <w:t xml:space="preserve"> of oxen</w:t>
            </w:r>
            <w:r w:rsidRPr="00E75977">
              <w:t>, and I am going to try them out; please accept my regrets.’ </w:t>
            </w:r>
            <w:r w:rsidRPr="00E75977">
              <w:rPr>
                <w:vertAlign w:val="superscript"/>
              </w:rPr>
              <w:t> </w:t>
            </w:r>
            <w:r w:rsidRPr="00E75977">
              <w:t>Another said, ‘I have just been married, and therefore I cannot come.’ </w:t>
            </w:r>
            <w:r w:rsidR="00F34B6E">
              <w:t xml:space="preserve"> </w:t>
            </w:r>
            <w:proofErr w:type="gramStart"/>
            <w:r w:rsidRPr="00E75977">
              <w:t>So</w:t>
            </w:r>
            <w:proofErr w:type="gramEnd"/>
            <w:r w:rsidRPr="00E75977">
              <w:t xml:space="preserve"> the slave returned and reported this to his master. Then the owner of the house became angry and said to his slave, ‘Go out at once into the streets and lanes of the town and </w:t>
            </w:r>
            <w:r w:rsidRPr="000C68BD">
              <w:rPr>
                <w:b/>
                <w:bCs/>
              </w:rPr>
              <w:t>bring in the poor, the crippled, the blind, and the lame.</w:t>
            </w:r>
            <w:r w:rsidRPr="00E75977">
              <w:t>’ And the slave said, ‘Sir, what you ordered has been done, and there is still room.’ Then the master said to the slave, ‘Go out into the roads and lanes, and compel people to come in, so that my house may be filled</w:t>
            </w:r>
            <w:proofErr w:type="gramStart"/>
            <w:r w:rsidRPr="00E75977">
              <w:t>.</w:t>
            </w:r>
            <w:proofErr w:type="gramEnd"/>
            <w:r w:rsidRPr="00E75977">
              <w:t> </w:t>
            </w:r>
            <w:r w:rsidRPr="00E75977">
              <w:rPr>
                <w:vertAlign w:val="superscript"/>
              </w:rPr>
              <w:t> </w:t>
            </w:r>
            <w:r w:rsidRPr="00E75977">
              <w:t>For I tell you, none of those who were invited will taste my dinner.’ ”</w:t>
            </w:r>
          </w:p>
        </w:tc>
      </w:tr>
      <w:tr w:rsidR="00F34B6E" w14:paraId="648E98BC" w14:textId="77777777" w:rsidTr="00AB532F">
        <w:tc>
          <w:tcPr>
            <w:tcW w:w="5395" w:type="dxa"/>
          </w:tcPr>
          <w:p w14:paraId="6D0B23E3" w14:textId="64E2AE29" w:rsidR="00F34B6E" w:rsidRPr="00FC2598" w:rsidRDefault="00F34B6E" w:rsidP="00E51DF3">
            <w:pPr>
              <w:rPr>
                <w:b/>
                <w:bCs/>
              </w:rPr>
            </w:pPr>
            <w:r w:rsidRPr="00FC2598">
              <w:rPr>
                <w:b/>
                <w:bCs/>
              </w:rPr>
              <w:t xml:space="preserve">Parable revolves around </w:t>
            </w:r>
            <w:r w:rsidR="000C68BD" w:rsidRPr="00FC2598">
              <w:rPr>
                <w:b/>
                <w:bCs/>
              </w:rPr>
              <w:t>worthiness and treatment of “servants” (prophets/Christ)</w:t>
            </w:r>
            <w:r w:rsidR="00FC2598">
              <w:rPr>
                <w:b/>
                <w:bCs/>
              </w:rPr>
              <w:t>.</w:t>
            </w:r>
          </w:p>
        </w:tc>
        <w:tc>
          <w:tcPr>
            <w:tcW w:w="5395" w:type="dxa"/>
          </w:tcPr>
          <w:p w14:paraId="5F6C9B4C" w14:textId="4D7D8EF8" w:rsidR="00F34B6E" w:rsidRPr="00FC2598" w:rsidRDefault="000C68BD" w:rsidP="00E51DF3">
            <w:pPr>
              <w:rPr>
                <w:b/>
                <w:bCs/>
              </w:rPr>
            </w:pPr>
            <w:r w:rsidRPr="00FC2598">
              <w:rPr>
                <w:b/>
                <w:bCs/>
              </w:rPr>
              <w:t xml:space="preserve">Parable revolves around those who miss the kingdom </w:t>
            </w:r>
            <w:r w:rsidR="00FC2598" w:rsidRPr="00FC2598">
              <w:rPr>
                <w:b/>
                <w:bCs/>
              </w:rPr>
              <w:t>due to their relationship with wealth.</w:t>
            </w:r>
          </w:p>
        </w:tc>
      </w:tr>
    </w:tbl>
    <w:p w14:paraId="26783259" w14:textId="5C47613A" w:rsidR="00E50EC5" w:rsidRDefault="00E50EC5" w:rsidP="00E50EC5">
      <w:pPr>
        <w:rPr>
          <w:b/>
          <w:bCs/>
          <w:sz w:val="28"/>
          <w:szCs w:val="28"/>
        </w:rPr>
      </w:pPr>
      <w:r>
        <w:rPr>
          <w:b/>
          <w:bCs/>
          <w:sz w:val="28"/>
          <w:szCs w:val="28"/>
        </w:rPr>
        <w:lastRenderedPageBreak/>
        <w:t>Luke</w:t>
      </w:r>
      <w:r w:rsidR="00551F02">
        <w:rPr>
          <w:b/>
          <w:bCs/>
          <w:sz w:val="28"/>
          <w:szCs w:val="28"/>
        </w:rPr>
        <w:t xml:space="preserve"> emphasizes Jesus has come for all</w:t>
      </w:r>
    </w:p>
    <w:tbl>
      <w:tblPr>
        <w:tblStyle w:val="TableGrid"/>
        <w:tblW w:w="0" w:type="auto"/>
        <w:tblLook w:val="04A0" w:firstRow="1" w:lastRow="0" w:firstColumn="1" w:lastColumn="0" w:noHBand="0" w:noVBand="1"/>
      </w:tblPr>
      <w:tblGrid>
        <w:gridCol w:w="5395"/>
        <w:gridCol w:w="5395"/>
      </w:tblGrid>
      <w:tr w:rsidR="00E50EC5" w14:paraId="729F8D5F" w14:textId="77777777" w:rsidTr="006340F3">
        <w:tc>
          <w:tcPr>
            <w:tcW w:w="5395" w:type="dxa"/>
          </w:tcPr>
          <w:p w14:paraId="6C303C0C" w14:textId="7307C868" w:rsidR="00E50EC5" w:rsidRPr="008F7AE0" w:rsidRDefault="00E50EC5" w:rsidP="006340F3">
            <w:pPr>
              <w:jc w:val="center"/>
              <w:rPr>
                <w:b/>
                <w:bCs/>
              </w:rPr>
            </w:pPr>
            <w:r>
              <w:rPr>
                <w:b/>
                <w:bCs/>
              </w:rPr>
              <w:t xml:space="preserve">Matthew </w:t>
            </w:r>
            <w:r w:rsidR="00551F02">
              <w:rPr>
                <w:b/>
                <w:bCs/>
              </w:rPr>
              <w:t>1:</w:t>
            </w:r>
            <w:r w:rsidR="009E3455">
              <w:rPr>
                <w:b/>
                <w:bCs/>
              </w:rPr>
              <w:t>2</w:t>
            </w:r>
            <w:r w:rsidR="00927935">
              <w:rPr>
                <w:b/>
                <w:bCs/>
              </w:rPr>
              <w:t>, 15-</w:t>
            </w:r>
            <w:r w:rsidR="009E3455">
              <w:rPr>
                <w:b/>
                <w:bCs/>
              </w:rPr>
              <w:t>16</w:t>
            </w:r>
          </w:p>
        </w:tc>
        <w:tc>
          <w:tcPr>
            <w:tcW w:w="5395" w:type="dxa"/>
          </w:tcPr>
          <w:p w14:paraId="117C8FA6" w14:textId="7B2E072B" w:rsidR="00E50EC5" w:rsidRPr="008F7AE0" w:rsidRDefault="00E50EC5" w:rsidP="006340F3">
            <w:pPr>
              <w:jc w:val="center"/>
              <w:rPr>
                <w:b/>
                <w:bCs/>
              </w:rPr>
            </w:pPr>
            <w:r>
              <w:rPr>
                <w:b/>
                <w:bCs/>
              </w:rPr>
              <w:t xml:space="preserve">Luke </w:t>
            </w:r>
            <w:r w:rsidR="00521B47">
              <w:rPr>
                <w:b/>
                <w:bCs/>
              </w:rPr>
              <w:t>3:23-38</w:t>
            </w:r>
          </w:p>
        </w:tc>
      </w:tr>
      <w:tr w:rsidR="00E50EC5" w14:paraId="4DB06F2A" w14:textId="77777777" w:rsidTr="006340F3">
        <w:tc>
          <w:tcPr>
            <w:tcW w:w="5395" w:type="dxa"/>
          </w:tcPr>
          <w:p w14:paraId="6DFF6CF2" w14:textId="645DA2AC" w:rsidR="00E50EC5" w:rsidRPr="00840982" w:rsidRDefault="009E3455" w:rsidP="00927935">
            <w:r w:rsidRPr="00C900E6">
              <w:rPr>
                <w:b/>
                <w:bCs/>
              </w:rPr>
              <w:t>Abraham was the father of Isaac</w:t>
            </w:r>
            <w:r>
              <w:t xml:space="preserve">, and Isaac the father of Jacob, and Jacob the father of Judah and his brothers, </w:t>
            </w:r>
            <w:r w:rsidR="00927935">
              <w:t>……</w:t>
            </w:r>
            <w:r>
              <w:t xml:space="preserve"> </w:t>
            </w:r>
            <w:proofErr w:type="gramStart"/>
            <w:r w:rsidR="00927935">
              <w:t>…..</w:t>
            </w:r>
            <w:proofErr w:type="gramEnd"/>
            <w:r w:rsidR="004D0217">
              <w:t xml:space="preserve"> </w:t>
            </w:r>
            <w:r>
              <w:t>and Eliud the father of Eleazar, and Eleazar the father of Matthan, and Matthan the father of Jacob, and Jacob the father of Joseph the husband of Mary, who bore Jesus, who is called the Messiah.</w:t>
            </w:r>
          </w:p>
        </w:tc>
        <w:tc>
          <w:tcPr>
            <w:tcW w:w="5395" w:type="dxa"/>
          </w:tcPr>
          <w:p w14:paraId="7B036E6E" w14:textId="0D1CB320" w:rsidR="00E50EC5" w:rsidRPr="00E75977" w:rsidRDefault="00E15817" w:rsidP="006340F3">
            <w:r w:rsidRPr="00E15817">
              <w:t xml:space="preserve">He was the son (as was thought) of </w:t>
            </w:r>
            <w:proofErr w:type="gramStart"/>
            <w:r w:rsidRPr="00E15817">
              <w:t>Joseph</w:t>
            </w:r>
            <w:proofErr w:type="gramEnd"/>
            <w:r w:rsidRPr="00E15817">
              <w:t xml:space="preserve"> son of Heli, son of </w:t>
            </w:r>
            <w:proofErr w:type="spellStart"/>
            <w:r w:rsidRPr="00E15817">
              <w:t>Matthat</w:t>
            </w:r>
            <w:proofErr w:type="spellEnd"/>
            <w:r w:rsidR="004D0217">
              <w:t xml:space="preserve">….  ….. </w:t>
            </w:r>
            <w:r w:rsidRPr="00E15817">
              <w:t xml:space="preserve">son of Jacob, son of Isaac, son of Abraham, son of Terah, son of Nahor, son of Serug, son of Reu, son of Peleg, son of Eber, son of Shelah, son of Cainan, son of Arphaxad, son of Shem, son of Noah, son of Lamech, son of Methuselah, son of Enoch, son of Jared, son of Mahalaleel, son of Cainan, son of Enos, son of Seth, </w:t>
            </w:r>
            <w:r w:rsidRPr="00C900E6">
              <w:rPr>
                <w:b/>
                <w:bCs/>
              </w:rPr>
              <w:t>son of Adam, son of God</w:t>
            </w:r>
            <w:r w:rsidRPr="00E15817">
              <w:t>.</w:t>
            </w:r>
          </w:p>
        </w:tc>
      </w:tr>
    </w:tbl>
    <w:p w14:paraId="6288CBBB" w14:textId="77777777" w:rsidR="00AB532F" w:rsidRDefault="00AB532F" w:rsidP="00E51DF3">
      <w:pPr>
        <w:rPr>
          <w:b/>
          <w:bCs/>
          <w:sz w:val="28"/>
          <w:szCs w:val="28"/>
        </w:rPr>
      </w:pPr>
    </w:p>
    <w:tbl>
      <w:tblPr>
        <w:tblStyle w:val="TableGrid"/>
        <w:tblW w:w="0" w:type="auto"/>
        <w:tblLook w:val="04A0" w:firstRow="1" w:lastRow="0" w:firstColumn="1" w:lastColumn="0" w:noHBand="0" w:noVBand="1"/>
      </w:tblPr>
      <w:tblGrid>
        <w:gridCol w:w="3596"/>
        <w:gridCol w:w="3597"/>
        <w:gridCol w:w="3597"/>
      </w:tblGrid>
      <w:tr w:rsidR="00B4006B" w14:paraId="28E9CF12" w14:textId="77777777" w:rsidTr="00B4006B">
        <w:tc>
          <w:tcPr>
            <w:tcW w:w="3596" w:type="dxa"/>
          </w:tcPr>
          <w:p w14:paraId="63510BEB" w14:textId="53E77251" w:rsidR="00B4006B" w:rsidRPr="00B4006B" w:rsidRDefault="00B4006B" w:rsidP="00B4006B">
            <w:pPr>
              <w:jc w:val="center"/>
              <w:rPr>
                <w:b/>
                <w:bCs/>
              </w:rPr>
            </w:pPr>
            <w:r>
              <w:rPr>
                <w:b/>
                <w:bCs/>
              </w:rPr>
              <w:t>Not in Matthew</w:t>
            </w:r>
          </w:p>
        </w:tc>
        <w:tc>
          <w:tcPr>
            <w:tcW w:w="3597" w:type="dxa"/>
          </w:tcPr>
          <w:p w14:paraId="37432D22" w14:textId="03023BE8" w:rsidR="00B4006B" w:rsidRPr="00B4006B" w:rsidRDefault="00B4006B" w:rsidP="00B4006B">
            <w:pPr>
              <w:jc w:val="center"/>
              <w:rPr>
                <w:b/>
                <w:bCs/>
              </w:rPr>
            </w:pPr>
            <w:r>
              <w:rPr>
                <w:b/>
                <w:bCs/>
              </w:rPr>
              <w:t>Mark 1:35-38</w:t>
            </w:r>
          </w:p>
        </w:tc>
        <w:tc>
          <w:tcPr>
            <w:tcW w:w="3597" w:type="dxa"/>
          </w:tcPr>
          <w:p w14:paraId="2727475F" w14:textId="0443FA25" w:rsidR="00B4006B" w:rsidRPr="00B4006B" w:rsidRDefault="00B4006B" w:rsidP="00B4006B">
            <w:pPr>
              <w:jc w:val="center"/>
              <w:rPr>
                <w:b/>
                <w:bCs/>
              </w:rPr>
            </w:pPr>
            <w:r>
              <w:rPr>
                <w:b/>
                <w:bCs/>
              </w:rPr>
              <w:t>Luke 4:42-43</w:t>
            </w:r>
          </w:p>
        </w:tc>
      </w:tr>
      <w:tr w:rsidR="00B4006B" w14:paraId="17E33924" w14:textId="77777777" w:rsidTr="00B4006B">
        <w:tc>
          <w:tcPr>
            <w:tcW w:w="3596" w:type="dxa"/>
          </w:tcPr>
          <w:p w14:paraId="2CB9AAED" w14:textId="77777777" w:rsidR="00B4006B" w:rsidRDefault="00B4006B" w:rsidP="00E51DF3">
            <w:pPr>
              <w:rPr>
                <w:b/>
                <w:bCs/>
                <w:sz w:val="28"/>
                <w:szCs w:val="28"/>
              </w:rPr>
            </w:pPr>
          </w:p>
        </w:tc>
        <w:tc>
          <w:tcPr>
            <w:tcW w:w="3597" w:type="dxa"/>
          </w:tcPr>
          <w:p w14:paraId="69DF0137" w14:textId="45129125" w:rsidR="00B4006B" w:rsidRPr="00ED24E5" w:rsidRDefault="00ED24E5" w:rsidP="00E51DF3">
            <w:r w:rsidRPr="00ED24E5">
              <w:t xml:space="preserve">In the morning, while it was still very dark, he got up and went out to a deserted place, and there he prayed.  And Simon and his companions hunted for him. When they found him, they said to him, “Everyone is searching for you.” </w:t>
            </w:r>
            <w:r>
              <w:t xml:space="preserve"> </w:t>
            </w:r>
            <w:r w:rsidRPr="00ED24E5">
              <w:t>He answered, “Let us go on to the neighboring towns, so that I may proclaim the message there also, for that is what I came out to do.”</w:t>
            </w:r>
          </w:p>
        </w:tc>
        <w:tc>
          <w:tcPr>
            <w:tcW w:w="3597" w:type="dxa"/>
          </w:tcPr>
          <w:p w14:paraId="296A62A6" w14:textId="77777777" w:rsidR="009E15F3" w:rsidRDefault="00604788" w:rsidP="00E51DF3">
            <w:r w:rsidRPr="00604788">
              <w:t xml:space="preserve">At daybreak </w:t>
            </w:r>
          </w:p>
          <w:p w14:paraId="13977A68" w14:textId="77777777" w:rsidR="009E15F3" w:rsidRDefault="00604788" w:rsidP="00E51DF3">
            <w:proofErr w:type="gramStart"/>
            <w:r w:rsidRPr="00604788">
              <w:t>he</w:t>
            </w:r>
            <w:proofErr w:type="gramEnd"/>
            <w:r w:rsidRPr="00604788">
              <w:t xml:space="preserve"> departed and went into a deserted place. </w:t>
            </w:r>
          </w:p>
          <w:p w14:paraId="39251C16" w14:textId="68A8176C" w:rsidR="009E15F3" w:rsidRDefault="00604788" w:rsidP="00E51DF3">
            <w:r w:rsidRPr="00604788">
              <w:t xml:space="preserve">And the crowds began looking for him, </w:t>
            </w:r>
          </w:p>
          <w:p w14:paraId="2B3E80E2" w14:textId="134B5B2C" w:rsidR="00B4006B" w:rsidRPr="00604788" w:rsidRDefault="00604788" w:rsidP="00E51DF3">
            <w:r w:rsidRPr="00604788">
              <w:t xml:space="preserve">and when they reached </w:t>
            </w:r>
            <w:proofErr w:type="gramStart"/>
            <w:r w:rsidRPr="00604788">
              <w:t>him</w:t>
            </w:r>
            <w:proofErr w:type="gramEnd"/>
            <w:r w:rsidRPr="00604788">
              <w:t xml:space="preserve"> they tried to keep him from leaving them.  But he said to them, “</w:t>
            </w:r>
            <w:r w:rsidRPr="00191298">
              <w:rPr>
                <w:b/>
                <w:bCs/>
              </w:rPr>
              <w:t>I must proclaim the good news of the kingdom of God to the other cities also</w:t>
            </w:r>
            <w:r w:rsidRPr="00604788">
              <w:t>, for I was sent for this purpose.”</w:t>
            </w:r>
          </w:p>
        </w:tc>
      </w:tr>
    </w:tbl>
    <w:p w14:paraId="1C05111E" w14:textId="77777777" w:rsidR="00B4006B" w:rsidRPr="00814872" w:rsidRDefault="00B4006B" w:rsidP="00E51DF3">
      <w:pPr>
        <w:rPr>
          <w:b/>
          <w:bCs/>
          <w:sz w:val="28"/>
          <w:szCs w:val="28"/>
        </w:rPr>
      </w:pPr>
    </w:p>
    <w:p w14:paraId="0FF4644F" w14:textId="1836CB0B" w:rsidR="00603417" w:rsidRDefault="00074A7C" w:rsidP="00603417">
      <w:pPr>
        <w:rPr>
          <w:b/>
          <w:bCs/>
          <w:sz w:val="28"/>
          <w:szCs w:val="28"/>
        </w:rPr>
      </w:pPr>
      <w:r>
        <w:rPr>
          <w:b/>
          <w:bCs/>
          <w:sz w:val="28"/>
          <w:szCs w:val="28"/>
        </w:rPr>
        <w:t xml:space="preserve">Acts </w:t>
      </w:r>
      <w:proofErr w:type="gramStart"/>
      <w:r>
        <w:rPr>
          <w:b/>
          <w:bCs/>
          <w:sz w:val="28"/>
          <w:szCs w:val="28"/>
        </w:rPr>
        <w:t>returns</w:t>
      </w:r>
      <w:proofErr w:type="gramEnd"/>
      <w:r>
        <w:rPr>
          <w:b/>
          <w:bCs/>
          <w:sz w:val="28"/>
          <w:szCs w:val="28"/>
        </w:rPr>
        <w:t xml:space="preserve"> to the same themes as Luke, carried on by disciples</w:t>
      </w:r>
      <w:r w:rsidR="00C4204E">
        <w:rPr>
          <w:b/>
          <w:bCs/>
          <w:sz w:val="28"/>
          <w:szCs w:val="28"/>
        </w:rPr>
        <w:t>:</w:t>
      </w:r>
    </w:p>
    <w:p w14:paraId="7EF88609" w14:textId="77777777" w:rsidR="003921F6" w:rsidRPr="003921F6" w:rsidRDefault="003921F6" w:rsidP="00603417">
      <w:pPr>
        <w:rPr>
          <w:b/>
          <w:bCs/>
          <w:sz w:val="12"/>
          <w:szCs w:val="12"/>
        </w:rPr>
      </w:pPr>
    </w:p>
    <w:p w14:paraId="136C7171" w14:textId="6C8A4073" w:rsidR="00C4204E" w:rsidRPr="00D77D9E" w:rsidRDefault="00D77D9E" w:rsidP="00603417">
      <w:pPr>
        <w:rPr>
          <w:b/>
          <w:bCs/>
        </w:rPr>
      </w:pPr>
      <w:r>
        <w:rPr>
          <w:b/>
          <w:bCs/>
        </w:rPr>
        <w:t xml:space="preserve">Importance of the </w:t>
      </w:r>
      <w:r w:rsidR="000C30B1" w:rsidRPr="00D77D9E">
        <w:rPr>
          <w:b/>
          <w:bCs/>
        </w:rPr>
        <w:t>Holy Spirit</w:t>
      </w:r>
      <w:r w:rsidRPr="00D77D9E">
        <w:rPr>
          <w:b/>
          <w:bCs/>
        </w:rPr>
        <w:t xml:space="preserve"> </w:t>
      </w:r>
    </w:p>
    <w:p w14:paraId="335CFA50" w14:textId="36296B57" w:rsidR="00D77D9E" w:rsidRDefault="00D77D9E" w:rsidP="00D77D9E">
      <w:pPr>
        <w:pStyle w:val="ListParagraph"/>
        <w:numPr>
          <w:ilvl w:val="0"/>
          <w:numId w:val="7"/>
        </w:numPr>
      </w:pPr>
      <w:r>
        <w:t>Acts 1:8 – “</w:t>
      </w:r>
      <w:r>
        <w:rPr>
          <w:i/>
          <w:iCs/>
        </w:rPr>
        <w:t>But you will receive power when the Holy Spirit has come upon you; and you will be my witnesses in Jerusalem, in all Judea and Samaria, and to the ends of the earth.”</w:t>
      </w:r>
    </w:p>
    <w:p w14:paraId="3A9F7502" w14:textId="5F6BF932" w:rsidR="000C30B1" w:rsidRDefault="00A57E87" w:rsidP="0053279D">
      <w:pPr>
        <w:rPr>
          <w:b/>
          <w:bCs/>
        </w:rPr>
      </w:pPr>
      <w:r>
        <w:rPr>
          <w:b/>
          <w:bCs/>
        </w:rPr>
        <w:t>Challenging our r</w:t>
      </w:r>
      <w:r w:rsidR="000C30B1" w:rsidRPr="00D77D9E">
        <w:rPr>
          <w:b/>
          <w:bCs/>
        </w:rPr>
        <w:t xml:space="preserve">elationship </w:t>
      </w:r>
      <w:proofErr w:type="gramStart"/>
      <w:r w:rsidR="000C30B1" w:rsidRPr="00D77D9E">
        <w:rPr>
          <w:b/>
          <w:bCs/>
        </w:rPr>
        <w:t>to</w:t>
      </w:r>
      <w:proofErr w:type="gramEnd"/>
      <w:r w:rsidR="000C30B1" w:rsidRPr="00D77D9E">
        <w:rPr>
          <w:b/>
          <w:bCs/>
        </w:rPr>
        <w:t xml:space="preserve"> material wealth / possessions</w:t>
      </w:r>
    </w:p>
    <w:p w14:paraId="64132362" w14:textId="097CD5D8" w:rsidR="00A57E87" w:rsidRPr="00A57E87" w:rsidRDefault="00A57E87" w:rsidP="00A57E87">
      <w:pPr>
        <w:pStyle w:val="ListParagraph"/>
        <w:numPr>
          <w:ilvl w:val="0"/>
          <w:numId w:val="7"/>
        </w:numPr>
      </w:pPr>
      <w:r>
        <w:t xml:space="preserve">Acts 4:32 </w:t>
      </w:r>
      <w:r w:rsidR="0052274B">
        <w:t xml:space="preserve">– </w:t>
      </w:r>
      <w:r w:rsidR="0052274B">
        <w:rPr>
          <w:i/>
          <w:iCs/>
        </w:rPr>
        <w:t>Now the whole group of those who believed were of one heart and soul, and no one claimed private ownership of any possessions, but everything they owned was held in common.</w:t>
      </w:r>
    </w:p>
    <w:p w14:paraId="5E41A95D" w14:textId="6CD84074" w:rsidR="000C30B1" w:rsidRDefault="009444B8" w:rsidP="0053279D">
      <w:pPr>
        <w:rPr>
          <w:b/>
          <w:bCs/>
        </w:rPr>
      </w:pPr>
      <w:r w:rsidRPr="00D77D9E">
        <w:rPr>
          <w:b/>
          <w:bCs/>
        </w:rPr>
        <w:t>Jesus has come for all</w:t>
      </w:r>
    </w:p>
    <w:p w14:paraId="34ECC1F9" w14:textId="3FBEF795" w:rsidR="0052274B" w:rsidRPr="0052274B" w:rsidRDefault="00C9457D" w:rsidP="0052274B">
      <w:pPr>
        <w:pStyle w:val="ListParagraph"/>
        <w:numPr>
          <w:ilvl w:val="0"/>
          <w:numId w:val="7"/>
        </w:numPr>
        <w:rPr>
          <w:b/>
          <w:bCs/>
          <w:sz w:val="28"/>
          <w:szCs w:val="28"/>
        </w:rPr>
      </w:pPr>
      <w:r>
        <w:t>Acts 10:34</w:t>
      </w:r>
      <w:r w:rsidR="003921F6">
        <w:t xml:space="preserve">-35 – </w:t>
      </w:r>
      <w:r w:rsidR="003921F6">
        <w:rPr>
          <w:i/>
          <w:iCs/>
        </w:rPr>
        <w:t>Then Peter began to speak to them: “I truly understand that God shows no partiality, but in every nation anyone who fears him and does what is right is acceptable to him.”</w:t>
      </w:r>
    </w:p>
    <w:p w14:paraId="6A5882EE" w14:textId="77777777" w:rsidR="000C30B1" w:rsidRDefault="000C30B1" w:rsidP="0053279D">
      <w:pPr>
        <w:rPr>
          <w:b/>
          <w:bCs/>
          <w:sz w:val="28"/>
          <w:szCs w:val="28"/>
        </w:rPr>
      </w:pPr>
    </w:p>
    <w:p w14:paraId="05DF351B" w14:textId="77777777" w:rsidR="000C30B1" w:rsidRDefault="000C30B1" w:rsidP="0053279D">
      <w:pPr>
        <w:rPr>
          <w:b/>
          <w:bCs/>
          <w:sz w:val="28"/>
          <w:szCs w:val="28"/>
        </w:rPr>
      </w:pPr>
    </w:p>
    <w:p w14:paraId="5279A1AA" w14:textId="6A684827" w:rsidR="0090446F" w:rsidRPr="008A79B0" w:rsidRDefault="008A79B0" w:rsidP="0053279D">
      <w:pPr>
        <w:rPr>
          <w:b/>
          <w:bCs/>
          <w:sz w:val="28"/>
          <w:szCs w:val="28"/>
        </w:rPr>
      </w:pPr>
      <w:r>
        <w:rPr>
          <w:b/>
          <w:bCs/>
          <w:sz w:val="28"/>
          <w:szCs w:val="28"/>
        </w:rPr>
        <w:lastRenderedPageBreak/>
        <w:t>John is significantly different from the Synoptics</w:t>
      </w:r>
      <w:r w:rsidR="00ED4E27">
        <w:rPr>
          <w:b/>
          <w:bCs/>
          <w:sz w:val="28"/>
          <w:szCs w:val="28"/>
        </w:rPr>
        <w:t>…</w:t>
      </w:r>
    </w:p>
    <w:p w14:paraId="665CF590" w14:textId="7182DB9E" w:rsidR="00F049A0" w:rsidRDefault="0041491B" w:rsidP="002062DC">
      <w:pPr>
        <w:pStyle w:val="ListParagraph"/>
        <w:numPr>
          <w:ilvl w:val="0"/>
          <w:numId w:val="4"/>
        </w:numPr>
      </w:pPr>
      <w:r>
        <w:t>Seems to have an awareness or access to unique collections of material</w:t>
      </w:r>
    </w:p>
    <w:p w14:paraId="5F61DFBA" w14:textId="4FD7A230" w:rsidR="002A502F" w:rsidRDefault="0041491B" w:rsidP="00F049A0">
      <w:pPr>
        <w:pStyle w:val="ListParagraph"/>
        <w:numPr>
          <w:ilvl w:val="1"/>
          <w:numId w:val="4"/>
        </w:numPr>
      </w:pPr>
      <w:r w:rsidRPr="008779FE">
        <w:rPr>
          <w:b/>
          <w:bCs/>
        </w:rPr>
        <w:t xml:space="preserve">7 “Signs” </w:t>
      </w:r>
      <w:r w:rsidR="00852F02" w:rsidRPr="008779FE">
        <w:rPr>
          <w:b/>
          <w:bCs/>
        </w:rPr>
        <w:t>from Jesus</w:t>
      </w:r>
      <w:r w:rsidR="00852F02">
        <w:t xml:space="preserve"> – miracle stories that convince people of Jesus’ divine identity</w:t>
      </w:r>
    </w:p>
    <w:p w14:paraId="1CDAFB47" w14:textId="0788982A" w:rsidR="00DE40E9" w:rsidRDefault="003832A8" w:rsidP="00DE40E9">
      <w:pPr>
        <w:pStyle w:val="ListParagraph"/>
        <w:numPr>
          <w:ilvl w:val="2"/>
          <w:numId w:val="4"/>
        </w:numPr>
      </w:pPr>
      <w:r>
        <w:t>Water into Wine – John 2 – unique to John</w:t>
      </w:r>
    </w:p>
    <w:p w14:paraId="6F76A23B" w14:textId="25E5445E" w:rsidR="003832A8" w:rsidRDefault="00F339A0" w:rsidP="00DE40E9">
      <w:pPr>
        <w:pStyle w:val="ListParagraph"/>
        <w:numPr>
          <w:ilvl w:val="2"/>
          <w:numId w:val="4"/>
        </w:numPr>
      </w:pPr>
      <w:r>
        <w:t xml:space="preserve">Healing of Royal Official’s Son – John 4 – connection to </w:t>
      </w:r>
      <w:r w:rsidR="008E4FB4">
        <w:t>Centurion’s Servant???</w:t>
      </w:r>
    </w:p>
    <w:p w14:paraId="2E2E51D3" w14:textId="3CD6E05D" w:rsidR="008E4FB4" w:rsidRDefault="00990572" w:rsidP="00DE40E9">
      <w:pPr>
        <w:pStyle w:val="ListParagraph"/>
        <w:numPr>
          <w:ilvl w:val="2"/>
          <w:numId w:val="4"/>
        </w:numPr>
      </w:pPr>
      <w:r>
        <w:t xml:space="preserve">Healing of Paralyzed Man – John </w:t>
      </w:r>
      <w:r w:rsidR="00ED5F6B">
        <w:t>5 – connection to other healing stories???</w:t>
      </w:r>
    </w:p>
    <w:p w14:paraId="75615594" w14:textId="74720793" w:rsidR="00ED5F6B" w:rsidRDefault="00585619" w:rsidP="00DE40E9">
      <w:pPr>
        <w:pStyle w:val="ListParagraph"/>
        <w:numPr>
          <w:ilvl w:val="2"/>
          <w:numId w:val="4"/>
        </w:numPr>
      </w:pPr>
      <w:r>
        <w:t xml:space="preserve">Feeding of 5,000 – John 6 – the </w:t>
      </w:r>
      <w:r w:rsidR="000C0B3E">
        <w:t>only miracle story shared by all 4 gospels!</w:t>
      </w:r>
    </w:p>
    <w:p w14:paraId="7D4CD0A4" w14:textId="3E43CB7B" w:rsidR="000C0B3E" w:rsidRDefault="000C0B3E" w:rsidP="00DE40E9">
      <w:pPr>
        <w:pStyle w:val="ListParagraph"/>
        <w:numPr>
          <w:ilvl w:val="2"/>
          <w:numId w:val="4"/>
        </w:numPr>
      </w:pPr>
      <w:r>
        <w:t xml:space="preserve">Jesus Walks on Water </w:t>
      </w:r>
      <w:r w:rsidR="00612CCA">
        <w:t>–</w:t>
      </w:r>
      <w:r>
        <w:t xml:space="preserve"> </w:t>
      </w:r>
      <w:r w:rsidR="00612CCA">
        <w:t xml:space="preserve">John 6 </w:t>
      </w:r>
      <w:r w:rsidR="00492FB2">
        <w:t>–</w:t>
      </w:r>
      <w:r w:rsidR="00612CCA">
        <w:t xml:space="preserve"> </w:t>
      </w:r>
      <w:r w:rsidR="00492FB2">
        <w:t>found in Matthew + Mark, but not Luke</w:t>
      </w:r>
    </w:p>
    <w:p w14:paraId="00D6FF61" w14:textId="2227126F" w:rsidR="00492FB2" w:rsidRDefault="00CA4395" w:rsidP="00DE40E9">
      <w:pPr>
        <w:pStyle w:val="ListParagraph"/>
        <w:numPr>
          <w:ilvl w:val="2"/>
          <w:numId w:val="4"/>
        </w:numPr>
      </w:pPr>
      <w:r>
        <w:t xml:space="preserve">Healing of Man Born Blind – John 9 </w:t>
      </w:r>
      <w:r w:rsidR="00F254EA">
        <w:t>–</w:t>
      </w:r>
      <w:r>
        <w:t xml:space="preserve"> </w:t>
      </w:r>
      <w:r w:rsidR="00F254EA">
        <w:t>different than other Gospels</w:t>
      </w:r>
    </w:p>
    <w:p w14:paraId="695F6B00" w14:textId="74EDFABA" w:rsidR="00F254EA" w:rsidRDefault="00F254EA" w:rsidP="00DE40E9">
      <w:pPr>
        <w:pStyle w:val="ListParagraph"/>
        <w:numPr>
          <w:ilvl w:val="2"/>
          <w:numId w:val="4"/>
        </w:numPr>
      </w:pPr>
      <w:r>
        <w:t>Raising of Lazarus – John 11 – unique to John</w:t>
      </w:r>
    </w:p>
    <w:p w14:paraId="2A6E378A" w14:textId="2F0E2FEC" w:rsidR="00852F02" w:rsidRPr="00F254EA" w:rsidRDefault="00DE40E9" w:rsidP="00F049A0">
      <w:pPr>
        <w:pStyle w:val="ListParagraph"/>
        <w:numPr>
          <w:ilvl w:val="1"/>
          <w:numId w:val="4"/>
        </w:numPr>
      </w:pPr>
      <w:r>
        <w:t xml:space="preserve">John 2:11 – </w:t>
      </w:r>
      <w:r>
        <w:rPr>
          <w:i/>
          <w:iCs/>
        </w:rPr>
        <w:t>Jesus did this, the first of his signs, in Cana of Galilee, and revealed his glory; and his disciples believed in him.</w:t>
      </w:r>
    </w:p>
    <w:p w14:paraId="174FFC7F" w14:textId="1FFFF5D5" w:rsidR="002A0BF0" w:rsidRDefault="00F254EA" w:rsidP="00F049A0">
      <w:pPr>
        <w:pStyle w:val="ListParagraph"/>
        <w:numPr>
          <w:ilvl w:val="1"/>
          <w:numId w:val="4"/>
        </w:numPr>
      </w:pPr>
      <w:r w:rsidRPr="008779FE">
        <w:rPr>
          <w:b/>
          <w:bCs/>
        </w:rPr>
        <w:t xml:space="preserve">7 </w:t>
      </w:r>
      <w:r w:rsidR="00081D54" w:rsidRPr="008779FE">
        <w:rPr>
          <w:b/>
          <w:bCs/>
        </w:rPr>
        <w:t>“</w:t>
      </w:r>
      <w:r w:rsidRPr="008779FE">
        <w:rPr>
          <w:b/>
          <w:bCs/>
        </w:rPr>
        <w:t>Discourses</w:t>
      </w:r>
      <w:r w:rsidR="00081D54" w:rsidRPr="008779FE">
        <w:rPr>
          <w:b/>
          <w:bCs/>
        </w:rPr>
        <w:t>” from Jesus</w:t>
      </w:r>
      <w:r w:rsidR="00081D54">
        <w:t xml:space="preserve"> </w:t>
      </w:r>
      <w:r w:rsidR="002A0BF0">
        <w:t>–</w:t>
      </w:r>
      <w:r w:rsidR="00081D54">
        <w:t xml:space="preserve"> </w:t>
      </w:r>
      <w:r w:rsidR="002A0BF0">
        <w:t>extended speeches</w:t>
      </w:r>
      <w:r w:rsidR="000B45CA">
        <w:t>/discussions</w:t>
      </w:r>
      <w:r w:rsidR="002A0BF0">
        <w:t xml:space="preserve"> that are unique to John</w:t>
      </w:r>
    </w:p>
    <w:p w14:paraId="0ED99E14" w14:textId="39869E6F" w:rsidR="00F254EA" w:rsidRDefault="00C70FDB" w:rsidP="002A0BF0">
      <w:pPr>
        <w:pStyle w:val="ListParagraph"/>
        <w:numPr>
          <w:ilvl w:val="2"/>
          <w:numId w:val="4"/>
        </w:numPr>
      </w:pPr>
      <w:r>
        <w:t>Nicodemus and New Birth – John 3</w:t>
      </w:r>
    </w:p>
    <w:p w14:paraId="4AD1BA21" w14:textId="3EEF2484" w:rsidR="00C70FDB" w:rsidRDefault="00C70FDB" w:rsidP="002A0BF0">
      <w:pPr>
        <w:pStyle w:val="ListParagraph"/>
        <w:numPr>
          <w:ilvl w:val="2"/>
          <w:numId w:val="4"/>
        </w:numPr>
      </w:pPr>
      <w:r>
        <w:t>Women at the Well / Water of Life – John 4</w:t>
      </w:r>
    </w:p>
    <w:p w14:paraId="1EF2D910" w14:textId="6FF6EED3" w:rsidR="00C70FDB" w:rsidRDefault="00C27C01" w:rsidP="002A0BF0">
      <w:pPr>
        <w:pStyle w:val="ListParagraph"/>
        <w:numPr>
          <w:ilvl w:val="2"/>
          <w:numId w:val="4"/>
        </w:numPr>
      </w:pPr>
      <w:r>
        <w:t>Relationship of Father and Son – John 5</w:t>
      </w:r>
    </w:p>
    <w:p w14:paraId="61E10DB7" w14:textId="5E44E95E" w:rsidR="00C27C01" w:rsidRDefault="007962A4" w:rsidP="002A0BF0">
      <w:pPr>
        <w:pStyle w:val="ListParagraph"/>
        <w:numPr>
          <w:ilvl w:val="2"/>
          <w:numId w:val="4"/>
        </w:numPr>
      </w:pPr>
      <w:r>
        <w:t>Bread of Life – John 6</w:t>
      </w:r>
    </w:p>
    <w:p w14:paraId="319D9CAA" w14:textId="40F5DB67" w:rsidR="007962A4" w:rsidRDefault="00985372" w:rsidP="002A0BF0">
      <w:pPr>
        <w:pStyle w:val="ListParagraph"/>
        <w:numPr>
          <w:ilvl w:val="2"/>
          <w:numId w:val="4"/>
        </w:numPr>
      </w:pPr>
      <w:r>
        <w:t xml:space="preserve">Light of the World – John </w:t>
      </w:r>
      <w:r w:rsidR="00182219">
        <w:t>8</w:t>
      </w:r>
    </w:p>
    <w:p w14:paraId="1652D2E2" w14:textId="79DEBDD3" w:rsidR="00985372" w:rsidRDefault="00182219" w:rsidP="002A0BF0">
      <w:pPr>
        <w:pStyle w:val="ListParagraph"/>
        <w:numPr>
          <w:ilvl w:val="2"/>
          <w:numId w:val="4"/>
        </w:numPr>
      </w:pPr>
      <w:r>
        <w:t>Good Shepherd – John 10</w:t>
      </w:r>
    </w:p>
    <w:p w14:paraId="3AFDF3DD" w14:textId="0C006D4D" w:rsidR="00182219" w:rsidRDefault="008779FE" w:rsidP="002A0BF0">
      <w:pPr>
        <w:pStyle w:val="ListParagraph"/>
        <w:numPr>
          <w:ilvl w:val="2"/>
          <w:numId w:val="4"/>
        </w:numPr>
      </w:pPr>
      <w:r>
        <w:t>“Farewell Discourse” – John 14-18</w:t>
      </w:r>
    </w:p>
    <w:p w14:paraId="659FB988" w14:textId="1B791ED3" w:rsidR="00836136" w:rsidRDefault="004D72BD" w:rsidP="00836136">
      <w:pPr>
        <w:rPr>
          <w:b/>
          <w:bCs/>
          <w:sz w:val="28"/>
          <w:szCs w:val="28"/>
        </w:rPr>
      </w:pPr>
      <w:r>
        <w:rPr>
          <w:b/>
          <w:bCs/>
          <w:sz w:val="28"/>
          <w:szCs w:val="28"/>
        </w:rPr>
        <w:t xml:space="preserve">And yet there are </w:t>
      </w:r>
      <w:r w:rsidR="002602C0">
        <w:rPr>
          <w:b/>
          <w:bCs/>
          <w:sz w:val="28"/>
          <w:szCs w:val="28"/>
        </w:rPr>
        <w:t xml:space="preserve">occasionally </w:t>
      </w:r>
      <w:r w:rsidR="00D4721F">
        <w:rPr>
          <w:b/>
          <w:bCs/>
          <w:sz w:val="28"/>
          <w:szCs w:val="28"/>
        </w:rPr>
        <w:t xml:space="preserve">clear </w:t>
      </w:r>
      <w:r w:rsidR="00ED4E27">
        <w:rPr>
          <w:b/>
          <w:bCs/>
          <w:sz w:val="28"/>
          <w:szCs w:val="28"/>
        </w:rPr>
        <w:t>signs of literary dependance…</w:t>
      </w:r>
      <w:r w:rsidR="002602C0">
        <w:rPr>
          <w:b/>
          <w:bCs/>
          <w:sz w:val="28"/>
          <w:szCs w:val="28"/>
        </w:rPr>
        <w:t xml:space="preserve"> </w:t>
      </w:r>
    </w:p>
    <w:tbl>
      <w:tblPr>
        <w:tblStyle w:val="TableGrid"/>
        <w:tblW w:w="0" w:type="auto"/>
        <w:tblLook w:val="04A0" w:firstRow="1" w:lastRow="0" w:firstColumn="1" w:lastColumn="0" w:noHBand="0" w:noVBand="1"/>
      </w:tblPr>
      <w:tblGrid>
        <w:gridCol w:w="2697"/>
        <w:gridCol w:w="2697"/>
        <w:gridCol w:w="2698"/>
        <w:gridCol w:w="2698"/>
      </w:tblGrid>
      <w:tr w:rsidR="00ED4E27" w14:paraId="316A21EE" w14:textId="77777777" w:rsidTr="00ED4E27">
        <w:tc>
          <w:tcPr>
            <w:tcW w:w="2697" w:type="dxa"/>
          </w:tcPr>
          <w:p w14:paraId="6947D9F9" w14:textId="3A1B248D" w:rsidR="00ED4E27" w:rsidRPr="00ED4E27" w:rsidRDefault="00ED4E27" w:rsidP="00ED4E27">
            <w:pPr>
              <w:jc w:val="center"/>
              <w:rPr>
                <w:b/>
                <w:bCs/>
              </w:rPr>
            </w:pPr>
            <w:r>
              <w:rPr>
                <w:b/>
                <w:bCs/>
              </w:rPr>
              <w:t>Mark</w:t>
            </w:r>
            <w:r w:rsidR="001B28ED">
              <w:rPr>
                <w:b/>
                <w:bCs/>
              </w:rPr>
              <w:t xml:space="preserve"> 1:2-</w:t>
            </w:r>
            <w:r w:rsidR="00D04415">
              <w:rPr>
                <w:b/>
                <w:bCs/>
              </w:rPr>
              <w:t>4, 7-8</w:t>
            </w:r>
          </w:p>
        </w:tc>
        <w:tc>
          <w:tcPr>
            <w:tcW w:w="2697" w:type="dxa"/>
          </w:tcPr>
          <w:p w14:paraId="0482266A" w14:textId="142EBBFC" w:rsidR="00ED4E27" w:rsidRPr="00ED4E27" w:rsidRDefault="007737D5" w:rsidP="00ED4E27">
            <w:pPr>
              <w:jc w:val="center"/>
              <w:rPr>
                <w:b/>
                <w:bCs/>
              </w:rPr>
            </w:pPr>
            <w:r>
              <w:rPr>
                <w:b/>
                <w:bCs/>
              </w:rPr>
              <w:t xml:space="preserve">Matthew </w:t>
            </w:r>
            <w:r w:rsidR="00CC628A">
              <w:rPr>
                <w:b/>
                <w:bCs/>
              </w:rPr>
              <w:t>3:3, 7, 11</w:t>
            </w:r>
          </w:p>
        </w:tc>
        <w:tc>
          <w:tcPr>
            <w:tcW w:w="2698" w:type="dxa"/>
          </w:tcPr>
          <w:p w14:paraId="100854C7" w14:textId="762B1363" w:rsidR="00ED4E27" w:rsidRPr="00ED4E27" w:rsidRDefault="00485B81" w:rsidP="00ED4E27">
            <w:pPr>
              <w:jc w:val="center"/>
              <w:rPr>
                <w:b/>
                <w:bCs/>
              </w:rPr>
            </w:pPr>
            <w:r>
              <w:rPr>
                <w:b/>
                <w:bCs/>
              </w:rPr>
              <w:t>Luke 3:</w:t>
            </w:r>
            <w:r w:rsidR="00135942">
              <w:rPr>
                <w:b/>
                <w:bCs/>
              </w:rPr>
              <w:t>4, 16</w:t>
            </w:r>
          </w:p>
        </w:tc>
        <w:tc>
          <w:tcPr>
            <w:tcW w:w="2698" w:type="dxa"/>
          </w:tcPr>
          <w:p w14:paraId="2AA90679" w14:textId="6853CC0A" w:rsidR="00ED4E27" w:rsidRPr="00ED4E27" w:rsidRDefault="00A43C81" w:rsidP="00ED4E27">
            <w:pPr>
              <w:jc w:val="center"/>
              <w:rPr>
                <w:b/>
                <w:bCs/>
              </w:rPr>
            </w:pPr>
            <w:r>
              <w:rPr>
                <w:b/>
                <w:bCs/>
              </w:rPr>
              <w:t>John 1:22-27</w:t>
            </w:r>
          </w:p>
        </w:tc>
      </w:tr>
      <w:tr w:rsidR="00ED4E27" w14:paraId="160FE590" w14:textId="77777777" w:rsidTr="00ED4E27">
        <w:tc>
          <w:tcPr>
            <w:tcW w:w="2697" w:type="dxa"/>
          </w:tcPr>
          <w:p w14:paraId="261BE407" w14:textId="77777777" w:rsidR="00E06F4C" w:rsidRDefault="00D04415" w:rsidP="006466F9">
            <w:pPr>
              <w:rPr>
                <w:sz w:val="22"/>
                <w:szCs w:val="22"/>
              </w:rPr>
            </w:pPr>
            <w:r w:rsidRPr="00D04415">
              <w:rPr>
                <w:sz w:val="22"/>
                <w:szCs w:val="22"/>
              </w:rPr>
              <w:t>A</w:t>
            </w:r>
            <w:r w:rsidR="006466F9" w:rsidRPr="00D04415">
              <w:rPr>
                <w:sz w:val="22"/>
                <w:szCs w:val="22"/>
              </w:rPr>
              <w:t>s it is written in the prophet Isaiah,</w:t>
            </w:r>
            <w:r w:rsidRPr="00D04415">
              <w:rPr>
                <w:sz w:val="22"/>
                <w:szCs w:val="22"/>
              </w:rPr>
              <w:t xml:space="preserve"> </w:t>
            </w:r>
            <w:r w:rsidR="006466F9" w:rsidRPr="00D04415">
              <w:rPr>
                <w:sz w:val="22"/>
                <w:szCs w:val="22"/>
              </w:rPr>
              <w:t>“See, I am sending my messenger ahead of you,</w:t>
            </w:r>
            <w:r w:rsidRPr="00D04415">
              <w:rPr>
                <w:sz w:val="22"/>
                <w:szCs w:val="22"/>
              </w:rPr>
              <w:t xml:space="preserve"> </w:t>
            </w:r>
            <w:r w:rsidR="006466F9" w:rsidRPr="00D04415">
              <w:rPr>
                <w:sz w:val="22"/>
                <w:szCs w:val="22"/>
              </w:rPr>
              <w:t>who will prepare your way,</w:t>
            </w:r>
            <w:r w:rsidRPr="00D04415">
              <w:rPr>
                <w:sz w:val="22"/>
                <w:szCs w:val="22"/>
              </w:rPr>
              <w:t xml:space="preserve"> </w:t>
            </w:r>
            <w:r w:rsidR="006466F9" w:rsidRPr="00D04415">
              <w:rPr>
                <w:sz w:val="22"/>
                <w:szCs w:val="22"/>
              </w:rPr>
              <w:t>the voice of one crying out in the wilderness:</w:t>
            </w:r>
            <w:r>
              <w:rPr>
                <w:sz w:val="22"/>
                <w:szCs w:val="22"/>
              </w:rPr>
              <w:t xml:space="preserve"> </w:t>
            </w:r>
            <w:r w:rsidR="006466F9" w:rsidRPr="00D04415">
              <w:rPr>
                <w:sz w:val="22"/>
                <w:szCs w:val="22"/>
              </w:rPr>
              <w:t>‘Prepare the way of the Lord;</w:t>
            </w:r>
            <w:r>
              <w:rPr>
                <w:sz w:val="22"/>
                <w:szCs w:val="22"/>
              </w:rPr>
              <w:t xml:space="preserve"> </w:t>
            </w:r>
            <w:r w:rsidR="006466F9" w:rsidRPr="00D04415">
              <w:rPr>
                <w:sz w:val="22"/>
                <w:szCs w:val="22"/>
              </w:rPr>
              <w:t>make his paths straight,</w:t>
            </w:r>
            <w:proofErr w:type="gramStart"/>
            <w:r w:rsidR="006466F9" w:rsidRPr="00D04415">
              <w:rPr>
                <w:sz w:val="22"/>
                <w:szCs w:val="22"/>
              </w:rPr>
              <w:t>’ ”</w:t>
            </w:r>
            <w:proofErr w:type="gramEnd"/>
            <w:r>
              <w:rPr>
                <w:sz w:val="22"/>
                <w:szCs w:val="22"/>
              </w:rPr>
              <w:t xml:space="preserve"> </w:t>
            </w:r>
          </w:p>
          <w:p w14:paraId="4FA4765C" w14:textId="13EDD548" w:rsidR="00ED4E27" w:rsidRPr="00D04415" w:rsidRDefault="006466F9" w:rsidP="006466F9">
            <w:pPr>
              <w:rPr>
                <w:sz w:val="22"/>
                <w:szCs w:val="22"/>
              </w:rPr>
            </w:pPr>
            <w:proofErr w:type="gramStart"/>
            <w:r w:rsidRPr="00D04415">
              <w:rPr>
                <w:sz w:val="22"/>
                <w:szCs w:val="22"/>
              </w:rPr>
              <w:t>so</w:t>
            </w:r>
            <w:proofErr w:type="gramEnd"/>
            <w:r w:rsidRPr="00D04415">
              <w:rPr>
                <w:sz w:val="22"/>
                <w:szCs w:val="22"/>
              </w:rPr>
              <w:t xml:space="preserve"> John the baptizer appeared in the wilderness, proclaiming a baptism of repentance for the forgiveness of sins.</w:t>
            </w:r>
            <w:r w:rsidR="00445F24" w:rsidRPr="00D04415">
              <w:rPr>
                <w:sz w:val="22"/>
                <w:szCs w:val="22"/>
              </w:rPr>
              <w:t xml:space="preserve"> </w:t>
            </w:r>
            <w:r w:rsidR="00445F24" w:rsidRPr="00D04415">
              <w:rPr>
                <w:sz w:val="22"/>
                <w:szCs w:val="22"/>
              </w:rPr>
              <w:t xml:space="preserve">He proclaimed, “The one who is more powerful than I is coming after me; I am not worthy to stoop down and </w:t>
            </w:r>
            <w:r w:rsidR="00445F24" w:rsidRPr="00D4721F">
              <w:rPr>
                <w:sz w:val="22"/>
                <w:szCs w:val="22"/>
              </w:rPr>
              <w:t>untie the strap of his sandals.</w:t>
            </w:r>
            <w:r w:rsidR="00D04415">
              <w:rPr>
                <w:sz w:val="22"/>
                <w:szCs w:val="22"/>
              </w:rPr>
              <w:t xml:space="preserve"> </w:t>
            </w:r>
            <w:r w:rsidR="00445F24" w:rsidRPr="00D04415">
              <w:rPr>
                <w:sz w:val="22"/>
                <w:szCs w:val="22"/>
              </w:rPr>
              <w:t>I have baptized you with</w:t>
            </w:r>
            <w:r w:rsidR="00D04415">
              <w:rPr>
                <w:sz w:val="22"/>
                <w:szCs w:val="22"/>
              </w:rPr>
              <w:t xml:space="preserve"> </w:t>
            </w:r>
            <w:r w:rsidR="00445F24" w:rsidRPr="00D04415">
              <w:rPr>
                <w:sz w:val="22"/>
                <w:szCs w:val="22"/>
              </w:rPr>
              <w:t>water, but he will baptize you with the Holy Spirit.”</w:t>
            </w:r>
          </w:p>
        </w:tc>
        <w:tc>
          <w:tcPr>
            <w:tcW w:w="2697" w:type="dxa"/>
          </w:tcPr>
          <w:p w14:paraId="612D37FA" w14:textId="5FEE7E99" w:rsidR="001F7BC1" w:rsidRDefault="00C8005A" w:rsidP="00C8005A">
            <w:pPr>
              <w:rPr>
                <w:sz w:val="22"/>
                <w:szCs w:val="22"/>
              </w:rPr>
            </w:pPr>
            <w:r w:rsidRPr="001F7BC1">
              <w:rPr>
                <w:sz w:val="22"/>
                <w:szCs w:val="22"/>
              </w:rPr>
              <w:t>This is the one of whom the prophet Isaiah spoke when he said,</w:t>
            </w:r>
            <w:r w:rsidR="001F7BC1">
              <w:rPr>
                <w:sz w:val="22"/>
                <w:szCs w:val="22"/>
              </w:rPr>
              <w:t xml:space="preserve"> </w:t>
            </w:r>
            <w:r w:rsidRPr="001F7BC1">
              <w:rPr>
                <w:sz w:val="22"/>
                <w:szCs w:val="22"/>
              </w:rPr>
              <w:t>“The voice of one crying out in the wilderness:</w:t>
            </w:r>
            <w:r w:rsidR="00CC628A">
              <w:rPr>
                <w:sz w:val="22"/>
                <w:szCs w:val="22"/>
              </w:rPr>
              <w:t xml:space="preserve"> </w:t>
            </w:r>
            <w:r w:rsidRPr="001F7BC1">
              <w:rPr>
                <w:sz w:val="22"/>
                <w:szCs w:val="22"/>
              </w:rPr>
              <w:t>‘Prepare the way of the Lord;</w:t>
            </w:r>
            <w:r w:rsidR="001F7BC1">
              <w:rPr>
                <w:sz w:val="22"/>
                <w:szCs w:val="22"/>
              </w:rPr>
              <w:t xml:space="preserve"> </w:t>
            </w:r>
            <w:r w:rsidRPr="001F7BC1">
              <w:rPr>
                <w:sz w:val="22"/>
                <w:szCs w:val="22"/>
              </w:rPr>
              <w:t>make his paths straight.</w:t>
            </w:r>
            <w:proofErr w:type="gramStart"/>
            <w:r w:rsidRPr="001F7BC1">
              <w:rPr>
                <w:sz w:val="22"/>
                <w:szCs w:val="22"/>
              </w:rPr>
              <w:t>’ ”</w:t>
            </w:r>
            <w:proofErr w:type="gramEnd"/>
            <w:r w:rsidR="001F7BC1">
              <w:rPr>
                <w:sz w:val="22"/>
                <w:szCs w:val="22"/>
              </w:rPr>
              <w:t>…</w:t>
            </w:r>
            <w:r w:rsidRPr="001F7BC1">
              <w:rPr>
                <w:sz w:val="22"/>
                <w:szCs w:val="22"/>
              </w:rPr>
              <w:t xml:space="preserve"> </w:t>
            </w:r>
          </w:p>
          <w:p w14:paraId="641F2654" w14:textId="77777777" w:rsidR="005D3E39" w:rsidRDefault="005D3E39" w:rsidP="00C8005A">
            <w:pPr>
              <w:rPr>
                <w:sz w:val="22"/>
                <w:szCs w:val="22"/>
              </w:rPr>
            </w:pPr>
          </w:p>
          <w:p w14:paraId="17A98355" w14:textId="77777777" w:rsidR="001F7BC1" w:rsidRDefault="001F7BC1" w:rsidP="00C8005A">
            <w:pPr>
              <w:rPr>
                <w:sz w:val="22"/>
                <w:szCs w:val="22"/>
              </w:rPr>
            </w:pPr>
            <w:r w:rsidRPr="001F7BC1">
              <w:rPr>
                <w:sz w:val="22"/>
                <w:szCs w:val="22"/>
              </w:rPr>
              <w:t xml:space="preserve">But when he saw many of the </w:t>
            </w:r>
            <w:r w:rsidRPr="00CC628A">
              <w:rPr>
                <w:b/>
                <w:bCs/>
                <w:sz w:val="22"/>
                <w:szCs w:val="22"/>
              </w:rPr>
              <w:t>Pharisees</w:t>
            </w:r>
            <w:r w:rsidRPr="001F7BC1">
              <w:rPr>
                <w:sz w:val="22"/>
                <w:szCs w:val="22"/>
              </w:rPr>
              <w:t xml:space="preserve"> and Sadducees coming for his</w:t>
            </w:r>
            <w:r>
              <w:rPr>
                <w:sz w:val="22"/>
                <w:szCs w:val="22"/>
              </w:rPr>
              <w:t xml:space="preserve"> </w:t>
            </w:r>
            <w:r w:rsidRPr="001F7BC1">
              <w:rPr>
                <w:sz w:val="22"/>
                <w:szCs w:val="22"/>
              </w:rPr>
              <w:t>baptism</w:t>
            </w:r>
            <w:r>
              <w:rPr>
                <w:sz w:val="22"/>
                <w:szCs w:val="22"/>
              </w:rPr>
              <w:t>….</w:t>
            </w:r>
          </w:p>
          <w:p w14:paraId="30722F9C" w14:textId="77777777" w:rsidR="005D3E39" w:rsidRDefault="005D3E39" w:rsidP="00C8005A">
            <w:pPr>
              <w:rPr>
                <w:sz w:val="22"/>
                <w:szCs w:val="22"/>
              </w:rPr>
            </w:pPr>
          </w:p>
          <w:p w14:paraId="735D8B86" w14:textId="3D2BA9CE" w:rsidR="00ED4E27" w:rsidRPr="001F7BC1" w:rsidRDefault="001F7BC1" w:rsidP="00C8005A">
            <w:pPr>
              <w:rPr>
                <w:sz w:val="22"/>
                <w:szCs w:val="22"/>
              </w:rPr>
            </w:pPr>
            <w:r w:rsidRPr="001F7BC1">
              <w:rPr>
                <w:sz w:val="22"/>
                <w:szCs w:val="22"/>
              </w:rPr>
              <w:t xml:space="preserve"> </w:t>
            </w:r>
            <w:r w:rsidR="00C8005A" w:rsidRPr="001F7BC1">
              <w:rPr>
                <w:sz w:val="22"/>
                <w:szCs w:val="22"/>
              </w:rPr>
              <w:t>“I baptize you with water for repentance, but the one who is coming after me is more powerful than I, and I am not worthy to carry his sandals.</w:t>
            </w:r>
          </w:p>
        </w:tc>
        <w:tc>
          <w:tcPr>
            <w:tcW w:w="2698" w:type="dxa"/>
          </w:tcPr>
          <w:p w14:paraId="7D1C4F90" w14:textId="74026821" w:rsidR="00ED4E27" w:rsidRDefault="005D3E39" w:rsidP="00135942">
            <w:pPr>
              <w:rPr>
                <w:sz w:val="22"/>
                <w:szCs w:val="22"/>
              </w:rPr>
            </w:pPr>
            <w:r>
              <w:rPr>
                <w:sz w:val="22"/>
                <w:szCs w:val="22"/>
              </w:rPr>
              <w:t>A</w:t>
            </w:r>
            <w:r w:rsidR="00135942" w:rsidRPr="00135942">
              <w:rPr>
                <w:sz w:val="22"/>
                <w:szCs w:val="22"/>
              </w:rPr>
              <w:t>s it is written in the book of the words of the prophet Isaiah,</w:t>
            </w:r>
            <w:r>
              <w:rPr>
                <w:sz w:val="22"/>
                <w:szCs w:val="22"/>
              </w:rPr>
              <w:t xml:space="preserve"> </w:t>
            </w:r>
            <w:r w:rsidR="00135942" w:rsidRPr="00135942">
              <w:rPr>
                <w:sz w:val="22"/>
                <w:szCs w:val="22"/>
              </w:rPr>
              <w:t>“The voice of one crying out in the wilderness:</w:t>
            </w:r>
            <w:r>
              <w:rPr>
                <w:sz w:val="22"/>
                <w:szCs w:val="22"/>
              </w:rPr>
              <w:t xml:space="preserve"> </w:t>
            </w:r>
            <w:r w:rsidR="00135942" w:rsidRPr="00135942">
              <w:rPr>
                <w:sz w:val="22"/>
                <w:szCs w:val="22"/>
              </w:rPr>
              <w:t>‘Prepare the way of the Lord;</w:t>
            </w:r>
            <w:r>
              <w:rPr>
                <w:sz w:val="22"/>
                <w:szCs w:val="22"/>
              </w:rPr>
              <w:t xml:space="preserve"> </w:t>
            </w:r>
            <w:r w:rsidR="00135942" w:rsidRPr="00135942">
              <w:rPr>
                <w:sz w:val="22"/>
                <w:szCs w:val="22"/>
              </w:rPr>
              <w:t>make his paths straight</w:t>
            </w:r>
            <w:r>
              <w:rPr>
                <w:sz w:val="22"/>
                <w:szCs w:val="22"/>
              </w:rPr>
              <w:t>….</w:t>
            </w:r>
          </w:p>
          <w:p w14:paraId="7652B39C" w14:textId="77777777" w:rsidR="005D3E39" w:rsidRDefault="005D3E39" w:rsidP="00135942">
            <w:pPr>
              <w:rPr>
                <w:sz w:val="22"/>
                <w:szCs w:val="22"/>
              </w:rPr>
            </w:pPr>
          </w:p>
          <w:p w14:paraId="66BE874B" w14:textId="47DFF99F" w:rsidR="00CA40C2" w:rsidRPr="00135942" w:rsidRDefault="00CA40C2" w:rsidP="00135942">
            <w:pPr>
              <w:rPr>
                <w:sz w:val="22"/>
                <w:szCs w:val="22"/>
              </w:rPr>
            </w:pPr>
            <w:r w:rsidRPr="00CA40C2">
              <w:rPr>
                <w:sz w:val="22"/>
                <w:szCs w:val="22"/>
              </w:rPr>
              <w:t xml:space="preserve">As the people were filled with expectation and all were questioning in their hearts concerning John, </w:t>
            </w:r>
            <w:r w:rsidRPr="00ED4424">
              <w:rPr>
                <w:b/>
                <w:bCs/>
                <w:sz w:val="22"/>
                <w:szCs w:val="22"/>
              </w:rPr>
              <w:t>whether he might be the</w:t>
            </w:r>
            <w:r w:rsidRPr="00CA40C2">
              <w:rPr>
                <w:sz w:val="22"/>
                <w:szCs w:val="22"/>
              </w:rPr>
              <w:t xml:space="preserve"> </w:t>
            </w:r>
            <w:r w:rsidRPr="00E06F4C">
              <w:rPr>
                <w:b/>
                <w:bCs/>
                <w:sz w:val="22"/>
                <w:szCs w:val="22"/>
              </w:rPr>
              <w:t>Messiah</w:t>
            </w:r>
            <w:r w:rsidRPr="00CA40C2">
              <w:rPr>
                <w:sz w:val="22"/>
                <w:szCs w:val="22"/>
              </w:rPr>
              <w:t>,</w:t>
            </w:r>
            <w:r w:rsidR="00E06F4C">
              <w:rPr>
                <w:sz w:val="22"/>
                <w:szCs w:val="22"/>
              </w:rPr>
              <w:t xml:space="preserve"> </w:t>
            </w:r>
            <w:r w:rsidRPr="00CA40C2">
              <w:rPr>
                <w:sz w:val="22"/>
                <w:szCs w:val="22"/>
              </w:rPr>
              <w:t>John answered all of them by saying, “I baptize you with water, but one who is more powerful than I is coming; I am not worthy to untie the strap of his sandals.</w:t>
            </w:r>
          </w:p>
        </w:tc>
        <w:tc>
          <w:tcPr>
            <w:tcW w:w="2698" w:type="dxa"/>
          </w:tcPr>
          <w:p w14:paraId="73F208B4" w14:textId="489CD366" w:rsidR="00F47858" w:rsidRPr="00F47858" w:rsidRDefault="00F47858" w:rsidP="00F47858">
            <w:pPr>
              <w:rPr>
                <w:sz w:val="22"/>
                <w:szCs w:val="22"/>
              </w:rPr>
            </w:pPr>
            <w:r w:rsidRPr="00F47858">
              <w:rPr>
                <w:sz w:val="22"/>
                <w:szCs w:val="22"/>
              </w:rPr>
              <w:t>Then they said to him, “Who are you? Let us have an answer for those who sent us. What do you say about yourself?”</w:t>
            </w:r>
            <w:r w:rsidR="00D04415">
              <w:rPr>
                <w:sz w:val="22"/>
                <w:szCs w:val="22"/>
              </w:rPr>
              <w:t xml:space="preserve"> </w:t>
            </w:r>
            <w:r w:rsidRPr="00F47858">
              <w:rPr>
                <w:sz w:val="22"/>
                <w:szCs w:val="22"/>
              </w:rPr>
              <w:t>He said,</w:t>
            </w:r>
            <w:r w:rsidR="00D04415">
              <w:rPr>
                <w:sz w:val="22"/>
                <w:szCs w:val="22"/>
              </w:rPr>
              <w:t xml:space="preserve"> </w:t>
            </w:r>
            <w:r w:rsidRPr="00F47858">
              <w:rPr>
                <w:sz w:val="22"/>
                <w:szCs w:val="22"/>
              </w:rPr>
              <w:t xml:space="preserve">“I am the </w:t>
            </w:r>
            <w:r w:rsidRPr="007737D5">
              <w:rPr>
                <w:sz w:val="22"/>
                <w:szCs w:val="22"/>
              </w:rPr>
              <w:t>voice of one crying out in the wilderness</w:t>
            </w:r>
            <w:r w:rsidRPr="00F47858">
              <w:rPr>
                <w:sz w:val="22"/>
                <w:szCs w:val="22"/>
              </w:rPr>
              <w:t>,</w:t>
            </w:r>
            <w:r w:rsidR="00D04415">
              <w:rPr>
                <w:sz w:val="22"/>
                <w:szCs w:val="22"/>
              </w:rPr>
              <w:t xml:space="preserve"> </w:t>
            </w:r>
            <w:r w:rsidRPr="00F47858">
              <w:rPr>
                <w:sz w:val="22"/>
                <w:szCs w:val="22"/>
              </w:rPr>
              <w:t>‘Make straight the way of the Lord,’</w:t>
            </w:r>
            <w:r w:rsidR="000F22DA">
              <w:rPr>
                <w:sz w:val="22"/>
                <w:szCs w:val="22"/>
              </w:rPr>
              <w:t xml:space="preserve"> </w:t>
            </w:r>
            <w:r w:rsidRPr="00F47858">
              <w:rPr>
                <w:sz w:val="22"/>
                <w:szCs w:val="22"/>
              </w:rPr>
              <w:t>as the prophet Isaiah said.</w:t>
            </w:r>
          </w:p>
          <w:p w14:paraId="36592C93" w14:textId="1F186FA3" w:rsidR="00ED4E27" w:rsidRPr="00F47858" w:rsidRDefault="00F47858" w:rsidP="00F47858">
            <w:pPr>
              <w:rPr>
                <w:sz w:val="22"/>
                <w:szCs w:val="22"/>
              </w:rPr>
            </w:pPr>
            <w:r w:rsidRPr="00F47858">
              <w:rPr>
                <w:sz w:val="22"/>
                <w:szCs w:val="22"/>
              </w:rPr>
              <w:t xml:space="preserve">Now they had been sent from the </w:t>
            </w:r>
            <w:r w:rsidRPr="00CC628A">
              <w:rPr>
                <w:b/>
                <w:bCs/>
                <w:sz w:val="22"/>
                <w:szCs w:val="22"/>
              </w:rPr>
              <w:t>Pharisees</w:t>
            </w:r>
            <w:r w:rsidRPr="00F47858">
              <w:rPr>
                <w:sz w:val="22"/>
                <w:szCs w:val="22"/>
              </w:rPr>
              <w:t xml:space="preserve">. They asked him, “Why are you baptizing if you are neither the </w:t>
            </w:r>
            <w:r w:rsidRPr="00E06F4C">
              <w:rPr>
                <w:b/>
                <w:bCs/>
                <w:sz w:val="22"/>
                <w:szCs w:val="22"/>
              </w:rPr>
              <w:t>Messiah</w:t>
            </w:r>
            <w:r w:rsidRPr="00F47858">
              <w:rPr>
                <w:sz w:val="22"/>
                <w:szCs w:val="22"/>
              </w:rPr>
              <w:t xml:space="preserve">, nor Elijah, nor the prophet?” John answered them, “I baptize with water. Among you stands one whom you do not know, the one who is coming after me; I am not worthy to </w:t>
            </w:r>
            <w:r w:rsidRPr="000F22DA">
              <w:rPr>
                <w:b/>
                <w:bCs/>
                <w:sz w:val="22"/>
                <w:szCs w:val="22"/>
              </w:rPr>
              <w:t>untie the strap of his sandal</w:t>
            </w:r>
            <w:r w:rsidRPr="00F47858">
              <w:rPr>
                <w:sz w:val="22"/>
                <w:szCs w:val="22"/>
              </w:rPr>
              <w:t>.”</w:t>
            </w:r>
          </w:p>
        </w:tc>
      </w:tr>
    </w:tbl>
    <w:p w14:paraId="5F05DA3A" w14:textId="77777777" w:rsidR="00D3123F" w:rsidRDefault="00D3123F" w:rsidP="00CF3967">
      <w:pPr>
        <w:rPr>
          <w:b/>
          <w:bCs/>
          <w:sz w:val="12"/>
          <w:szCs w:val="12"/>
        </w:rPr>
      </w:pPr>
    </w:p>
    <w:p w14:paraId="56FB433E" w14:textId="7108D9DD" w:rsidR="00ED4E27" w:rsidRDefault="00C72271" w:rsidP="00CF3967">
      <w:pPr>
        <w:rPr>
          <w:b/>
          <w:bCs/>
          <w:sz w:val="28"/>
          <w:szCs w:val="28"/>
        </w:rPr>
      </w:pPr>
      <w:r>
        <w:rPr>
          <w:b/>
          <w:bCs/>
          <w:sz w:val="28"/>
          <w:szCs w:val="28"/>
        </w:rPr>
        <w:lastRenderedPageBreak/>
        <w:t xml:space="preserve">John’s Gospel </w:t>
      </w:r>
      <w:r w:rsidR="00984830">
        <w:rPr>
          <w:b/>
          <w:bCs/>
          <w:sz w:val="28"/>
          <w:szCs w:val="28"/>
        </w:rPr>
        <w:t>being written to counter different 1st century understandings??</w:t>
      </w:r>
    </w:p>
    <w:p w14:paraId="7F261AA3" w14:textId="06D7EA59" w:rsidR="00984830" w:rsidRDefault="001B132A" w:rsidP="001B132A">
      <w:pPr>
        <w:pStyle w:val="ListParagraph"/>
        <w:numPr>
          <w:ilvl w:val="0"/>
          <w:numId w:val="7"/>
        </w:numPr>
        <w:rPr>
          <w:b/>
          <w:bCs/>
        </w:rPr>
      </w:pPr>
      <w:r>
        <w:rPr>
          <w:b/>
          <w:bCs/>
        </w:rPr>
        <w:t xml:space="preserve">John refers to Christ followers being removed from synagogues; no other Gospel mentions this and </w:t>
      </w:r>
      <w:r w:rsidR="00FD747F">
        <w:rPr>
          <w:b/>
          <w:bCs/>
        </w:rPr>
        <w:t>there is no historical evidence of this occurring until at least 80’s AD</w:t>
      </w:r>
      <w:r w:rsidR="00ED7453">
        <w:rPr>
          <w:b/>
          <w:bCs/>
        </w:rPr>
        <w:t>.</w:t>
      </w:r>
    </w:p>
    <w:p w14:paraId="5A891450" w14:textId="7BCAD73D" w:rsidR="00E65762" w:rsidRPr="00AF1B8A" w:rsidRDefault="00653E4C" w:rsidP="00E65762">
      <w:pPr>
        <w:pStyle w:val="ListParagraph"/>
        <w:numPr>
          <w:ilvl w:val="1"/>
          <w:numId w:val="7"/>
        </w:numPr>
        <w:rPr>
          <w:b/>
          <w:bCs/>
        </w:rPr>
      </w:pPr>
      <w:r>
        <w:t>John 9:22 – “For the Jews</w:t>
      </w:r>
      <w:r w:rsidR="00AF1B8A">
        <w:t xml:space="preserve"> had already agreed that anyone who confessed Jesus to be the Messiah would be put out of the synagogue</w:t>
      </w:r>
      <w:r w:rsidR="00DF4E08">
        <w:t>.</w:t>
      </w:r>
      <w:r w:rsidR="00AF1B8A">
        <w:t>”</w:t>
      </w:r>
    </w:p>
    <w:p w14:paraId="403FE8B0" w14:textId="254C50F7" w:rsidR="00AF1B8A" w:rsidRPr="00401AC9" w:rsidRDefault="00AF1B8A" w:rsidP="00E65762">
      <w:pPr>
        <w:pStyle w:val="ListParagraph"/>
        <w:numPr>
          <w:ilvl w:val="1"/>
          <w:numId w:val="7"/>
        </w:numPr>
        <w:rPr>
          <w:b/>
          <w:bCs/>
        </w:rPr>
      </w:pPr>
      <w:r>
        <w:t xml:space="preserve">John </w:t>
      </w:r>
      <w:r w:rsidR="00401AC9">
        <w:t>12:42 – “Many, even of the authorities, believed in him.  But because of the Pharisees they did not confess it, for fear that they would be put out of the synagogue</w:t>
      </w:r>
      <w:r w:rsidR="00DF4E08">
        <w:t>.</w:t>
      </w:r>
      <w:r w:rsidR="00401AC9">
        <w:t>”</w:t>
      </w:r>
    </w:p>
    <w:p w14:paraId="5984FD57" w14:textId="35BCC131" w:rsidR="00401AC9" w:rsidRDefault="00401AC9" w:rsidP="00E65762">
      <w:pPr>
        <w:pStyle w:val="ListParagraph"/>
        <w:numPr>
          <w:ilvl w:val="1"/>
          <w:numId w:val="7"/>
        </w:numPr>
        <w:rPr>
          <w:b/>
          <w:bCs/>
        </w:rPr>
      </w:pPr>
      <w:r>
        <w:t>John 1</w:t>
      </w:r>
      <w:r w:rsidR="00543D52">
        <w:t>6:2 – “They will put you out of the synagogues.  Indeed, an hour is coming</w:t>
      </w:r>
      <w:r w:rsidR="00DF4E08">
        <w:t xml:space="preserve"> when those who kill you will think that by doing </w:t>
      </w:r>
      <w:proofErr w:type="gramStart"/>
      <w:r w:rsidR="00DF4E08">
        <w:t>so</w:t>
      </w:r>
      <w:proofErr w:type="gramEnd"/>
      <w:r w:rsidR="00DF4E08">
        <w:t xml:space="preserve"> they are offering worship to God.”</w:t>
      </w:r>
    </w:p>
    <w:p w14:paraId="77470A8C" w14:textId="1346E762" w:rsidR="00FD747F" w:rsidRDefault="00FD747F" w:rsidP="001B132A">
      <w:pPr>
        <w:pStyle w:val="ListParagraph"/>
        <w:numPr>
          <w:ilvl w:val="0"/>
          <w:numId w:val="7"/>
        </w:numPr>
        <w:rPr>
          <w:b/>
          <w:bCs/>
        </w:rPr>
      </w:pPr>
      <w:r>
        <w:rPr>
          <w:b/>
          <w:bCs/>
        </w:rPr>
        <w:t xml:space="preserve">John goes out of his way to have John the Baptist </w:t>
      </w:r>
      <w:r w:rsidR="00ED7453">
        <w:rPr>
          <w:b/>
          <w:bCs/>
        </w:rPr>
        <w:t>state he is not the Messiah / is subordinate to Jesus</w:t>
      </w:r>
      <w:r w:rsidR="00E65762">
        <w:rPr>
          <w:b/>
          <w:bCs/>
        </w:rPr>
        <w:t xml:space="preserve"> – intriguing since the Jewish historian Josephus writes more about John than Jesus.</w:t>
      </w:r>
    </w:p>
    <w:p w14:paraId="15849B18" w14:textId="2403EDFE" w:rsidR="00DF4E08" w:rsidRPr="0044528A" w:rsidRDefault="00125AE8" w:rsidP="00DF4E08">
      <w:pPr>
        <w:pStyle w:val="ListParagraph"/>
        <w:numPr>
          <w:ilvl w:val="1"/>
          <w:numId w:val="7"/>
        </w:numPr>
        <w:rPr>
          <w:b/>
          <w:bCs/>
        </w:rPr>
      </w:pPr>
      <w:r>
        <w:t xml:space="preserve">John </w:t>
      </w:r>
      <w:r w:rsidR="0044528A">
        <w:t>1:19-20 – “The Jews sent priests and Levites from Jerusalem to ask [John], “Who are you?”  He confessed and did not deny it, but confessed, “I am not the Messiah.”</w:t>
      </w:r>
    </w:p>
    <w:p w14:paraId="09495902" w14:textId="5551679B" w:rsidR="0044528A" w:rsidRDefault="009F6003" w:rsidP="00DF4E08">
      <w:pPr>
        <w:pStyle w:val="ListParagraph"/>
        <w:numPr>
          <w:ilvl w:val="1"/>
          <w:numId w:val="7"/>
        </w:numPr>
        <w:rPr>
          <w:b/>
          <w:bCs/>
        </w:rPr>
      </w:pPr>
      <w:r>
        <w:t xml:space="preserve">John </w:t>
      </w:r>
      <w:r w:rsidR="00C10190">
        <w:t>3:28, 30 – “You yourselves are my witnesses</w:t>
      </w:r>
      <w:r w:rsidR="00F02DC9">
        <w:t xml:space="preserve"> that I said, “I am not the Messiah”, but I have been sent ahead of him… He must increase, but I must </w:t>
      </w:r>
      <w:proofErr w:type="spellStart"/>
      <w:r w:rsidR="00F02DC9">
        <w:t>decreate</w:t>
      </w:r>
      <w:proofErr w:type="spellEnd"/>
      <w:r w:rsidR="00F02DC9">
        <w:t>”</w:t>
      </w:r>
    </w:p>
    <w:p w14:paraId="26DCFCAB" w14:textId="477AA379" w:rsidR="00ED7453" w:rsidRDefault="00ED7453" w:rsidP="001B132A">
      <w:pPr>
        <w:pStyle w:val="ListParagraph"/>
        <w:numPr>
          <w:ilvl w:val="0"/>
          <w:numId w:val="7"/>
        </w:numPr>
        <w:rPr>
          <w:b/>
          <w:bCs/>
        </w:rPr>
      </w:pPr>
      <w:r>
        <w:rPr>
          <w:b/>
          <w:bCs/>
        </w:rPr>
        <w:t>John includes unique p</w:t>
      </w:r>
      <w:r w:rsidR="005729D1">
        <w:rPr>
          <w:b/>
          <w:bCs/>
        </w:rPr>
        <w:t>ost-resurrection appearances like “Doubting Thomas” – are these meant to emphasize Jesus’ physical body/resurrection, contra the Gnostics/</w:t>
      </w:r>
      <w:proofErr w:type="spellStart"/>
      <w:r w:rsidR="005729D1">
        <w:rPr>
          <w:b/>
          <w:bCs/>
        </w:rPr>
        <w:t>Docetists</w:t>
      </w:r>
      <w:proofErr w:type="spellEnd"/>
      <w:r w:rsidR="005729D1">
        <w:rPr>
          <w:b/>
          <w:bCs/>
        </w:rPr>
        <w:t>?</w:t>
      </w:r>
    </w:p>
    <w:p w14:paraId="453C76E2" w14:textId="39BDE246" w:rsidR="00F02DC9" w:rsidRPr="001B132A" w:rsidRDefault="00BB5931" w:rsidP="00F02DC9">
      <w:pPr>
        <w:pStyle w:val="ListParagraph"/>
        <w:numPr>
          <w:ilvl w:val="1"/>
          <w:numId w:val="7"/>
        </w:numPr>
        <w:rPr>
          <w:b/>
          <w:bCs/>
        </w:rPr>
      </w:pPr>
      <w:r>
        <w:t>John 20:25 – “Unless I see the mark of the nails in his hands and put my finger in the mark of the nails and my hand in his side, I will not believe</w:t>
      </w:r>
      <w:r w:rsidR="00CF4D51">
        <w:t>”</w:t>
      </w:r>
    </w:p>
    <w:p w14:paraId="04C0AA83" w14:textId="77777777" w:rsidR="00ED4E27" w:rsidRDefault="00ED4E27" w:rsidP="00CF3967">
      <w:pPr>
        <w:rPr>
          <w:b/>
          <w:bCs/>
          <w:sz w:val="12"/>
          <w:szCs w:val="12"/>
        </w:rPr>
      </w:pPr>
    </w:p>
    <w:p w14:paraId="6E0521A4" w14:textId="00FF6E70" w:rsidR="00CF4D51" w:rsidRDefault="00CF4D51" w:rsidP="00CF4D51">
      <w:pPr>
        <w:rPr>
          <w:b/>
          <w:bCs/>
          <w:sz w:val="28"/>
          <w:szCs w:val="28"/>
        </w:rPr>
      </w:pPr>
      <w:r>
        <w:rPr>
          <w:b/>
          <w:bCs/>
          <w:sz w:val="28"/>
          <w:szCs w:val="28"/>
        </w:rPr>
        <w:t xml:space="preserve">Although the other Gospels </w:t>
      </w:r>
      <w:r w:rsidR="00E87D4D">
        <w:rPr>
          <w:b/>
          <w:bCs/>
          <w:sz w:val="28"/>
          <w:szCs w:val="28"/>
        </w:rPr>
        <w:t xml:space="preserve">do </w:t>
      </w:r>
      <w:r>
        <w:rPr>
          <w:b/>
          <w:bCs/>
          <w:sz w:val="28"/>
          <w:szCs w:val="28"/>
        </w:rPr>
        <w:t>reference it, sometimes obliquely – John makes no secret of the fact that Jesus is divine</w:t>
      </w:r>
      <w:r w:rsidR="00E87D4D">
        <w:rPr>
          <w:b/>
          <w:bCs/>
          <w:sz w:val="28"/>
          <w:szCs w:val="28"/>
        </w:rPr>
        <w:t>.</w:t>
      </w:r>
    </w:p>
    <w:p w14:paraId="55E88730" w14:textId="5F3727C9" w:rsidR="00CF4D51" w:rsidRDefault="00E87D4D" w:rsidP="00CF4D51">
      <w:pPr>
        <w:pStyle w:val="ListParagraph"/>
        <w:numPr>
          <w:ilvl w:val="0"/>
          <w:numId w:val="7"/>
        </w:numPr>
        <w:rPr>
          <w:b/>
          <w:bCs/>
        </w:rPr>
      </w:pPr>
      <w:r>
        <w:rPr>
          <w:b/>
          <w:bCs/>
        </w:rPr>
        <w:t>Gospel Prologue – Jesus as pre-existent</w:t>
      </w:r>
      <w:r w:rsidR="00FB0869">
        <w:rPr>
          <w:b/>
          <w:bCs/>
        </w:rPr>
        <w:t xml:space="preserve"> Word</w:t>
      </w:r>
      <w:r w:rsidR="00EA7523">
        <w:rPr>
          <w:b/>
          <w:bCs/>
        </w:rPr>
        <w:t xml:space="preserve"> – John 1:1-5</w:t>
      </w:r>
    </w:p>
    <w:p w14:paraId="5BC71D92" w14:textId="5A9C805F" w:rsidR="00FB0869" w:rsidRPr="00EA7523" w:rsidRDefault="00EA7523" w:rsidP="00FB0869">
      <w:pPr>
        <w:pStyle w:val="ListParagraph"/>
        <w:numPr>
          <w:ilvl w:val="1"/>
          <w:numId w:val="7"/>
        </w:numPr>
      </w:pPr>
      <w:r w:rsidRPr="00EA7523">
        <w:t xml:space="preserve">In the beginning was the Word, and the Word was with God, and </w:t>
      </w:r>
      <w:r w:rsidRPr="00EA7523">
        <w:rPr>
          <w:b/>
          <w:bCs/>
        </w:rPr>
        <w:t>the Word was God</w:t>
      </w:r>
      <w:r w:rsidRPr="00EA7523">
        <w:t xml:space="preserve">.  He was in the beginning with God.  All things came into being through him, and without him not one thing came into being. What has come into being in him was life, and </w:t>
      </w:r>
      <w:proofErr w:type="gramStart"/>
      <w:r w:rsidRPr="00EA7523">
        <w:t>the life</w:t>
      </w:r>
      <w:proofErr w:type="gramEnd"/>
      <w:r w:rsidRPr="00EA7523">
        <w:t xml:space="preserve"> was the light of all people. The light shines in the darkness, and the darkness did not overtake it.</w:t>
      </w:r>
    </w:p>
    <w:p w14:paraId="5C4395BF" w14:textId="39DB5EC2" w:rsidR="00E87D4D" w:rsidRDefault="004C7AA9" w:rsidP="00CF4D51">
      <w:pPr>
        <w:pStyle w:val="ListParagraph"/>
        <w:numPr>
          <w:ilvl w:val="0"/>
          <w:numId w:val="7"/>
        </w:numPr>
        <w:rPr>
          <w:b/>
          <w:bCs/>
        </w:rPr>
      </w:pPr>
      <w:r>
        <w:rPr>
          <w:b/>
          <w:bCs/>
        </w:rPr>
        <w:t xml:space="preserve">Jesus controls life/death </w:t>
      </w:r>
      <w:r w:rsidR="00FB0869">
        <w:rPr>
          <w:b/>
          <w:bCs/>
        </w:rPr>
        <w:t>–</w:t>
      </w:r>
      <w:r>
        <w:rPr>
          <w:b/>
          <w:bCs/>
        </w:rPr>
        <w:t xml:space="preserve"> </w:t>
      </w:r>
      <w:r w:rsidR="00FB0869">
        <w:rPr>
          <w:b/>
          <w:bCs/>
        </w:rPr>
        <w:t>I AM statement bookended by Lazarus’ raising</w:t>
      </w:r>
      <w:r w:rsidR="00EA7523">
        <w:rPr>
          <w:b/>
          <w:bCs/>
        </w:rPr>
        <w:t xml:space="preserve"> – John 11:</w:t>
      </w:r>
      <w:r w:rsidR="00D30744">
        <w:rPr>
          <w:b/>
          <w:bCs/>
        </w:rPr>
        <w:t>25-27</w:t>
      </w:r>
    </w:p>
    <w:p w14:paraId="642206BC" w14:textId="30A029F0" w:rsidR="00EA7523" w:rsidRPr="00D30744" w:rsidRDefault="00D30744" w:rsidP="00EA7523">
      <w:pPr>
        <w:pStyle w:val="ListParagraph"/>
        <w:numPr>
          <w:ilvl w:val="1"/>
          <w:numId w:val="7"/>
        </w:numPr>
      </w:pPr>
      <w:r w:rsidRPr="00D30744">
        <w:t>Jesus said to her, “</w:t>
      </w:r>
      <w:r w:rsidRPr="00D30744">
        <w:rPr>
          <w:b/>
          <w:bCs/>
        </w:rPr>
        <w:t>I am the resurrection and the life</w:t>
      </w:r>
      <w:r w:rsidRPr="00D30744">
        <w:t>. Those who believe in me, even though they die, will live, and everyone who lives and believes in me will never die. Do you believe this?”  She said to him, “Yes, Lord, I believe that you are the Messiah,</w:t>
      </w:r>
      <w:r w:rsidRPr="00D30744">
        <w:t xml:space="preserve"> </w:t>
      </w:r>
      <w:r w:rsidRPr="00D30744">
        <w:t>the Son of God, the one coming into the world.”</w:t>
      </w:r>
    </w:p>
    <w:p w14:paraId="13CC3215" w14:textId="24B1580A" w:rsidR="00FB0869" w:rsidRDefault="00FB0869" w:rsidP="00CF4D51">
      <w:pPr>
        <w:pStyle w:val="ListParagraph"/>
        <w:numPr>
          <w:ilvl w:val="0"/>
          <w:numId w:val="7"/>
        </w:numPr>
        <w:rPr>
          <w:b/>
          <w:bCs/>
        </w:rPr>
      </w:pPr>
      <w:r>
        <w:rPr>
          <w:b/>
          <w:bCs/>
        </w:rPr>
        <w:t>Jesus’ final discourse</w:t>
      </w:r>
      <w:r w:rsidR="00EA7523">
        <w:rPr>
          <w:b/>
          <w:bCs/>
        </w:rPr>
        <w:t xml:space="preserve"> – John 17</w:t>
      </w:r>
      <w:r w:rsidR="00AE4029">
        <w:rPr>
          <w:b/>
          <w:bCs/>
        </w:rPr>
        <w:t>:21-24</w:t>
      </w:r>
    </w:p>
    <w:p w14:paraId="2977ADF0" w14:textId="11B5FBBC" w:rsidR="00042B3C" w:rsidRPr="00AE4029" w:rsidRDefault="00AE4029" w:rsidP="00836136">
      <w:pPr>
        <w:pStyle w:val="ListParagraph"/>
        <w:numPr>
          <w:ilvl w:val="1"/>
          <w:numId w:val="7"/>
        </w:numPr>
      </w:pPr>
      <w:r w:rsidRPr="00AE4029">
        <w:rPr>
          <w:b/>
          <w:bCs/>
        </w:rPr>
        <w:t>As you, Father, are in me and I am in you</w:t>
      </w:r>
      <w:r w:rsidRPr="00AE4029">
        <w:t xml:space="preserve">, may they also be in us, so that the world may believe that you have sent me. The glory that you have given me I have given them, so that they may be one, as we are one, I in them and you in me, that they may become completely one, so that the world may know that you have sent me and have loved them even as you have loved me. Father, I desire </w:t>
      </w:r>
      <w:proofErr w:type="gramStart"/>
      <w:r w:rsidRPr="00AE4029">
        <w:t>that</w:t>
      </w:r>
      <w:proofErr w:type="gramEnd"/>
      <w:r w:rsidRPr="00AE4029">
        <w:t xml:space="preserve"> those also, whom you have given me, may be with me where I am, to </w:t>
      </w:r>
      <w:r w:rsidRPr="00AE4029">
        <w:rPr>
          <w:b/>
          <w:bCs/>
        </w:rPr>
        <w:t>see my glory, which you have given me because you loved me before the foundation of the world</w:t>
      </w:r>
      <w:r w:rsidRPr="00AE4029">
        <w:t>.</w:t>
      </w:r>
    </w:p>
    <w:sectPr w:rsidR="00042B3C" w:rsidRPr="00AE4029" w:rsidSect="003C12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46534"/>
    <w:multiLevelType w:val="hybridMultilevel"/>
    <w:tmpl w:val="A28A0F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7B3411"/>
    <w:multiLevelType w:val="hybridMultilevel"/>
    <w:tmpl w:val="CDE675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A8F180E"/>
    <w:multiLevelType w:val="hybridMultilevel"/>
    <w:tmpl w:val="4544C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0B4ED6"/>
    <w:multiLevelType w:val="hybridMultilevel"/>
    <w:tmpl w:val="7384F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945F9E"/>
    <w:multiLevelType w:val="hybridMultilevel"/>
    <w:tmpl w:val="EC843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9C5EB4"/>
    <w:multiLevelType w:val="hybridMultilevel"/>
    <w:tmpl w:val="3C064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A813B3"/>
    <w:multiLevelType w:val="hybridMultilevel"/>
    <w:tmpl w:val="C616C8A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8609378">
    <w:abstractNumId w:val="4"/>
  </w:num>
  <w:num w:numId="2" w16cid:durableId="923301414">
    <w:abstractNumId w:val="3"/>
  </w:num>
  <w:num w:numId="3" w16cid:durableId="299506500">
    <w:abstractNumId w:val="1"/>
  </w:num>
  <w:num w:numId="4" w16cid:durableId="1140466582">
    <w:abstractNumId w:val="6"/>
  </w:num>
  <w:num w:numId="5" w16cid:durableId="331298669">
    <w:abstractNumId w:val="0"/>
  </w:num>
  <w:num w:numId="6" w16cid:durableId="1836794973">
    <w:abstractNumId w:val="5"/>
  </w:num>
  <w:num w:numId="7" w16cid:durableId="1715764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219"/>
    <w:rsid w:val="000121F7"/>
    <w:rsid w:val="000313F8"/>
    <w:rsid w:val="00031DBD"/>
    <w:rsid w:val="00040DDE"/>
    <w:rsid w:val="00042B3C"/>
    <w:rsid w:val="00072693"/>
    <w:rsid w:val="00074A7C"/>
    <w:rsid w:val="00081D54"/>
    <w:rsid w:val="000A1DB0"/>
    <w:rsid w:val="000B45CA"/>
    <w:rsid w:val="000C0B3E"/>
    <w:rsid w:val="000C30B1"/>
    <w:rsid w:val="000C6763"/>
    <w:rsid w:val="000C68BD"/>
    <w:rsid w:val="000C6BB8"/>
    <w:rsid w:val="000D7CB9"/>
    <w:rsid w:val="000E3078"/>
    <w:rsid w:val="000F22DA"/>
    <w:rsid w:val="000F2D7E"/>
    <w:rsid w:val="00100072"/>
    <w:rsid w:val="00112B67"/>
    <w:rsid w:val="00125AE8"/>
    <w:rsid w:val="00135942"/>
    <w:rsid w:val="00182219"/>
    <w:rsid w:val="00184C3F"/>
    <w:rsid w:val="00191298"/>
    <w:rsid w:val="001A6173"/>
    <w:rsid w:val="001B132A"/>
    <w:rsid w:val="001B28ED"/>
    <w:rsid w:val="001F30E2"/>
    <w:rsid w:val="001F7BC1"/>
    <w:rsid w:val="002062DC"/>
    <w:rsid w:val="00214760"/>
    <w:rsid w:val="002602C0"/>
    <w:rsid w:val="00273A8F"/>
    <w:rsid w:val="0028124E"/>
    <w:rsid w:val="002A0BF0"/>
    <w:rsid w:val="002A2A77"/>
    <w:rsid w:val="002A502F"/>
    <w:rsid w:val="002E0FCB"/>
    <w:rsid w:val="002E3A60"/>
    <w:rsid w:val="00301553"/>
    <w:rsid w:val="003832A8"/>
    <w:rsid w:val="003921F6"/>
    <w:rsid w:val="003C1219"/>
    <w:rsid w:val="003C2018"/>
    <w:rsid w:val="003F3A32"/>
    <w:rsid w:val="00401AC9"/>
    <w:rsid w:val="0041491B"/>
    <w:rsid w:val="00421774"/>
    <w:rsid w:val="00422015"/>
    <w:rsid w:val="0044528A"/>
    <w:rsid w:val="0044586D"/>
    <w:rsid w:val="00445F24"/>
    <w:rsid w:val="00451423"/>
    <w:rsid w:val="00485B81"/>
    <w:rsid w:val="00490CA5"/>
    <w:rsid w:val="00492FB2"/>
    <w:rsid w:val="004C7AA9"/>
    <w:rsid w:val="004D0217"/>
    <w:rsid w:val="004D494E"/>
    <w:rsid w:val="004D72BD"/>
    <w:rsid w:val="004F58D0"/>
    <w:rsid w:val="00500103"/>
    <w:rsid w:val="00521B47"/>
    <w:rsid w:val="0052274B"/>
    <w:rsid w:val="0053279D"/>
    <w:rsid w:val="00542FEA"/>
    <w:rsid w:val="00543D52"/>
    <w:rsid w:val="00551F02"/>
    <w:rsid w:val="00555962"/>
    <w:rsid w:val="00565FA2"/>
    <w:rsid w:val="005729D1"/>
    <w:rsid w:val="00585619"/>
    <w:rsid w:val="00585DB8"/>
    <w:rsid w:val="005C4A0D"/>
    <w:rsid w:val="005D3E39"/>
    <w:rsid w:val="005D4376"/>
    <w:rsid w:val="005E471F"/>
    <w:rsid w:val="00602C6A"/>
    <w:rsid w:val="00603417"/>
    <w:rsid w:val="00604788"/>
    <w:rsid w:val="00612CCA"/>
    <w:rsid w:val="0062453E"/>
    <w:rsid w:val="006371E1"/>
    <w:rsid w:val="006466F9"/>
    <w:rsid w:val="00653E4C"/>
    <w:rsid w:val="00656D99"/>
    <w:rsid w:val="00677C4E"/>
    <w:rsid w:val="006A7AAC"/>
    <w:rsid w:val="006C7326"/>
    <w:rsid w:val="006D1AD4"/>
    <w:rsid w:val="006D3923"/>
    <w:rsid w:val="006E3F5E"/>
    <w:rsid w:val="00705FFF"/>
    <w:rsid w:val="00740C2B"/>
    <w:rsid w:val="00766355"/>
    <w:rsid w:val="007737D5"/>
    <w:rsid w:val="007962A4"/>
    <w:rsid w:val="007E6B6F"/>
    <w:rsid w:val="008019FD"/>
    <w:rsid w:val="00804FBE"/>
    <w:rsid w:val="00814872"/>
    <w:rsid w:val="00815277"/>
    <w:rsid w:val="00826E72"/>
    <w:rsid w:val="00836136"/>
    <w:rsid w:val="00840982"/>
    <w:rsid w:val="0085038F"/>
    <w:rsid w:val="00852F02"/>
    <w:rsid w:val="00855F79"/>
    <w:rsid w:val="008779FE"/>
    <w:rsid w:val="00897E95"/>
    <w:rsid w:val="008A79B0"/>
    <w:rsid w:val="008B4B70"/>
    <w:rsid w:val="008D2F5E"/>
    <w:rsid w:val="008E4FB4"/>
    <w:rsid w:val="008F5BEE"/>
    <w:rsid w:val="008F7AE0"/>
    <w:rsid w:val="0090446F"/>
    <w:rsid w:val="00927935"/>
    <w:rsid w:val="009444B8"/>
    <w:rsid w:val="00953749"/>
    <w:rsid w:val="00960DD6"/>
    <w:rsid w:val="0097647B"/>
    <w:rsid w:val="00984830"/>
    <w:rsid w:val="00985372"/>
    <w:rsid w:val="00990572"/>
    <w:rsid w:val="009D6E9E"/>
    <w:rsid w:val="009E15F3"/>
    <w:rsid w:val="009E3455"/>
    <w:rsid w:val="009F6003"/>
    <w:rsid w:val="009F7032"/>
    <w:rsid w:val="00A140AA"/>
    <w:rsid w:val="00A16B19"/>
    <w:rsid w:val="00A264B6"/>
    <w:rsid w:val="00A406C4"/>
    <w:rsid w:val="00A43C81"/>
    <w:rsid w:val="00A503E3"/>
    <w:rsid w:val="00A57E87"/>
    <w:rsid w:val="00A65A91"/>
    <w:rsid w:val="00A717E5"/>
    <w:rsid w:val="00AB133A"/>
    <w:rsid w:val="00AB532F"/>
    <w:rsid w:val="00AE4029"/>
    <w:rsid w:val="00AE57AE"/>
    <w:rsid w:val="00AE6D31"/>
    <w:rsid w:val="00AF1B8A"/>
    <w:rsid w:val="00B16105"/>
    <w:rsid w:val="00B20064"/>
    <w:rsid w:val="00B4006B"/>
    <w:rsid w:val="00B43919"/>
    <w:rsid w:val="00B559F9"/>
    <w:rsid w:val="00B64764"/>
    <w:rsid w:val="00B75E64"/>
    <w:rsid w:val="00B85F41"/>
    <w:rsid w:val="00BA1F76"/>
    <w:rsid w:val="00BB3058"/>
    <w:rsid w:val="00BB5931"/>
    <w:rsid w:val="00C10190"/>
    <w:rsid w:val="00C16DD8"/>
    <w:rsid w:val="00C27C01"/>
    <w:rsid w:val="00C4204E"/>
    <w:rsid w:val="00C70FDB"/>
    <w:rsid w:val="00C72271"/>
    <w:rsid w:val="00C8005A"/>
    <w:rsid w:val="00C819EB"/>
    <w:rsid w:val="00C900E6"/>
    <w:rsid w:val="00C9457D"/>
    <w:rsid w:val="00CA2C53"/>
    <w:rsid w:val="00CA40C2"/>
    <w:rsid w:val="00CA4395"/>
    <w:rsid w:val="00CC628A"/>
    <w:rsid w:val="00CC6486"/>
    <w:rsid w:val="00CF3967"/>
    <w:rsid w:val="00CF4D51"/>
    <w:rsid w:val="00CF7AA3"/>
    <w:rsid w:val="00D04415"/>
    <w:rsid w:val="00D05C54"/>
    <w:rsid w:val="00D30744"/>
    <w:rsid w:val="00D3123F"/>
    <w:rsid w:val="00D43ABA"/>
    <w:rsid w:val="00D4721F"/>
    <w:rsid w:val="00D51BEA"/>
    <w:rsid w:val="00D56FDF"/>
    <w:rsid w:val="00D77D9E"/>
    <w:rsid w:val="00DA1990"/>
    <w:rsid w:val="00DC59F0"/>
    <w:rsid w:val="00DE33C1"/>
    <w:rsid w:val="00DE40E9"/>
    <w:rsid w:val="00DE4B58"/>
    <w:rsid w:val="00DF4E08"/>
    <w:rsid w:val="00E0233E"/>
    <w:rsid w:val="00E06092"/>
    <w:rsid w:val="00E06F4C"/>
    <w:rsid w:val="00E15817"/>
    <w:rsid w:val="00E30516"/>
    <w:rsid w:val="00E4514B"/>
    <w:rsid w:val="00E463EF"/>
    <w:rsid w:val="00E50EC5"/>
    <w:rsid w:val="00E51DF3"/>
    <w:rsid w:val="00E52AD8"/>
    <w:rsid w:val="00E578C3"/>
    <w:rsid w:val="00E65739"/>
    <w:rsid w:val="00E65762"/>
    <w:rsid w:val="00E75977"/>
    <w:rsid w:val="00E87D4D"/>
    <w:rsid w:val="00E96D9E"/>
    <w:rsid w:val="00EA6706"/>
    <w:rsid w:val="00EA7523"/>
    <w:rsid w:val="00EB4906"/>
    <w:rsid w:val="00EB60D4"/>
    <w:rsid w:val="00ED24E5"/>
    <w:rsid w:val="00ED4424"/>
    <w:rsid w:val="00ED4E27"/>
    <w:rsid w:val="00ED5F6B"/>
    <w:rsid w:val="00ED7453"/>
    <w:rsid w:val="00EE4017"/>
    <w:rsid w:val="00F02DC9"/>
    <w:rsid w:val="00F049A0"/>
    <w:rsid w:val="00F16167"/>
    <w:rsid w:val="00F254EA"/>
    <w:rsid w:val="00F30A76"/>
    <w:rsid w:val="00F339A0"/>
    <w:rsid w:val="00F34B6E"/>
    <w:rsid w:val="00F47858"/>
    <w:rsid w:val="00FB0869"/>
    <w:rsid w:val="00FC2598"/>
    <w:rsid w:val="00FD747F"/>
    <w:rsid w:val="00FE24ED"/>
    <w:rsid w:val="00FF3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B94DF"/>
  <w15:chartTrackingRefBased/>
  <w15:docId w15:val="{A7412060-6792-4BA2-9B4C-A31431F3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12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12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12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12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12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12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12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12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12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2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12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12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12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12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12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12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12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1219"/>
    <w:rPr>
      <w:rFonts w:eastAsiaTheme="majorEastAsia" w:cstheme="majorBidi"/>
      <w:color w:val="272727" w:themeColor="text1" w:themeTint="D8"/>
    </w:rPr>
  </w:style>
  <w:style w:type="paragraph" w:styleId="Title">
    <w:name w:val="Title"/>
    <w:basedOn w:val="Normal"/>
    <w:next w:val="Normal"/>
    <w:link w:val="TitleChar"/>
    <w:uiPriority w:val="10"/>
    <w:qFormat/>
    <w:rsid w:val="003C12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12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12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12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1219"/>
    <w:pPr>
      <w:spacing w:before="160"/>
      <w:jc w:val="center"/>
    </w:pPr>
    <w:rPr>
      <w:i/>
      <w:iCs/>
      <w:color w:val="404040" w:themeColor="text1" w:themeTint="BF"/>
    </w:rPr>
  </w:style>
  <w:style w:type="character" w:customStyle="1" w:styleId="QuoteChar">
    <w:name w:val="Quote Char"/>
    <w:basedOn w:val="DefaultParagraphFont"/>
    <w:link w:val="Quote"/>
    <w:uiPriority w:val="29"/>
    <w:rsid w:val="003C1219"/>
    <w:rPr>
      <w:i/>
      <w:iCs/>
      <w:color w:val="404040" w:themeColor="text1" w:themeTint="BF"/>
    </w:rPr>
  </w:style>
  <w:style w:type="paragraph" w:styleId="ListParagraph">
    <w:name w:val="List Paragraph"/>
    <w:basedOn w:val="Normal"/>
    <w:uiPriority w:val="34"/>
    <w:qFormat/>
    <w:rsid w:val="003C1219"/>
    <w:pPr>
      <w:ind w:left="720"/>
      <w:contextualSpacing/>
    </w:pPr>
  </w:style>
  <w:style w:type="character" w:styleId="IntenseEmphasis">
    <w:name w:val="Intense Emphasis"/>
    <w:basedOn w:val="DefaultParagraphFont"/>
    <w:uiPriority w:val="21"/>
    <w:qFormat/>
    <w:rsid w:val="003C1219"/>
    <w:rPr>
      <w:i/>
      <w:iCs/>
      <w:color w:val="0F4761" w:themeColor="accent1" w:themeShade="BF"/>
    </w:rPr>
  </w:style>
  <w:style w:type="paragraph" w:styleId="IntenseQuote">
    <w:name w:val="Intense Quote"/>
    <w:basedOn w:val="Normal"/>
    <w:next w:val="Normal"/>
    <w:link w:val="IntenseQuoteChar"/>
    <w:uiPriority w:val="30"/>
    <w:qFormat/>
    <w:rsid w:val="003C12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1219"/>
    <w:rPr>
      <w:i/>
      <w:iCs/>
      <w:color w:val="0F4761" w:themeColor="accent1" w:themeShade="BF"/>
    </w:rPr>
  </w:style>
  <w:style w:type="character" w:styleId="IntenseReference">
    <w:name w:val="Intense Reference"/>
    <w:basedOn w:val="DefaultParagraphFont"/>
    <w:uiPriority w:val="32"/>
    <w:qFormat/>
    <w:rsid w:val="003C1219"/>
    <w:rPr>
      <w:b/>
      <w:bCs/>
      <w:smallCaps/>
      <w:color w:val="0F4761" w:themeColor="accent1" w:themeShade="BF"/>
      <w:spacing w:val="5"/>
    </w:rPr>
  </w:style>
  <w:style w:type="table" w:styleId="TableGrid">
    <w:name w:val="Table Grid"/>
    <w:basedOn w:val="TableNormal"/>
    <w:uiPriority w:val="39"/>
    <w:rsid w:val="003C1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1219"/>
    <w:rPr>
      <w:color w:val="467886" w:themeColor="hyperlink"/>
      <w:u w:val="single"/>
    </w:rPr>
  </w:style>
  <w:style w:type="character" w:styleId="UnresolvedMention">
    <w:name w:val="Unresolved Mention"/>
    <w:basedOn w:val="DefaultParagraphFont"/>
    <w:uiPriority w:val="99"/>
    <w:semiHidden/>
    <w:unhideWhenUsed/>
    <w:rsid w:val="003C12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391836">
      <w:bodyDiv w:val="1"/>
      <w:marLeft w:val="0"/>
      <w:marRight w:val="0"/>
      <w:marTop w:val="0"/>
      <w:marBottom w:val="0"/>
      <w:divBdr>
        <w:top w:val="none" w:sz="0" w:space="0" w:color="auto"/>
        <w:left w:val="none" w:sz="0" w:space="0" w:color="auto"/>
        <w:bottom w:val="none" w:sz="0" w:space="0" w:color="auto"/>
        <w:right w:val="none" w:sz="0" w:space="0" w:color="auto"/>
      </w:divBdr>
    </w:div>
    <w:div w:id="281234404">
      <w:bodyDiv w:val="1"/>
      <w:marLeft w:val="0"/>
      <w:marRight w:val="0"/>
      <w:marTop w:val="0"/>
      <w:marBottom w:val="0"/>
      <w:divBdr>
        <w:top w:val="none" w:sz="0" w:space="0" w:color="auto"/>
        <w:left w:val="none" w:sz="0" w:space="0" w:color="auto"/>
        <w:bottom w:val="none" w:sz="0" w:space="0" w:color="auto"/>
        <w:right w:val="none" w:sz="0" w:space="0" w:color="auto"/>
      </w:divBdr>
      <w:divsChild>
        <w:div w:id="264269532">
          <w:marLeft w:val="240"/>
          <w:marRight w:val="0"/>
          <w:marTop w:val="240"/>
          <w:marBottom w:val="240"/>
          <w:divBdr>
            <w:top w:val="none" w:sz="0" w:space="0" w:color="auto"/>
            <w:left w:val="none" w:sz="0" w:space="0" w:color="auto"/>
            <w:bottom w:val="none" w:sz="0" w:space="0" w:color="auto"/>
            <w:right w:val="none" w:sz="0" w:space="0" w:color="auto"/>
          </w:divBdr>
        </w:div>
      </w:divsChild>
    </w:div>
    <w:div w:id="290787642">
      <w:bodyDiv w:val="1"/>
      <w:marLeft w:val="0"/>
      <w:marRight w:val="0"/>
      <w:marTop w:val="0"/>
      <w:marBottom w:val="0"/>
      <w:divBdr>
        <w:top w:val="none" w:sz="0" w:space="0" w:color="auto"/>
        <w:left w:val="none" w:sz="0" w:space="0" w:color="auto"/>
        <w:bottom w:val="none" w:sz="0" w:space="0" w:color="auto"/>
        <w:right w:val="none" w:sz="0" w:space="0" w:color="auto"/>
      </w:divBdr>
      <w:divsChild>
        <w:div w:id="976299354">
          <w:marLeft w:val="240"/>
          <w:marRight w:val="0"/>
          <w:marTop w:val="240"/>
          <w:marBottom w:val="240"/>
          <w:divBdr>
            <w:top w:val="none" w:sz="0" w:space="0" w:color="auto"/>
            <w:left w:val="none" w:sz="0" w:space="0" w:color="auto"/>
            <w:bottom w:val="none" w:sz="0" w:space="0" w:color="auto"/>
            <w:right w:val="none" w:sz="0" w:space="0" w:color="auto"/>
          </w:divBdr>
        </w:div>
      </w:divsChild>
    </w:div>
    <w:div w:id="518203134">
      <w:bodyDiv w:val="1"/>
      <w:marLeft w:val="0"/>
      <w:marRight w:val="0"/>
      <w:marTop w:val="0"/>
      <w:marBottom w:val="0"/>
      <w:divBdr>
        <w:top w:val="none" w:sz="0" w:space="0" w:color="auto"/>
        <w:left w:val="none" w:sz="0" w:space="0" w:color="auto"/>
        <w:bottom w:val="none" w:sz="0" w:space="0" w:color="auto"/>
        <w:right w:val="none" w:sz="0" w:space="0" w:color="auto"/>
      </w:divBdr>
    </w:div>
    <w:div w:id="1038356665">
      <w:bodyDiv w:val="1"/>
      <w:marLeft w:val="0"/>
      <w:marRight w:val="0"/>
      <w:marTop w:val="0"/>
      <w:marBottom w:val="0"/>
      <w:divBdr>
        <w:top w:val="none" w:sz="0" w:space="0" w:color="auto"/>
        <w:left w:val="none" w:sz="0" w:space="0" w:color="auto"/>
        <w:bottom w:val="none" w:sz="0" w:space="0" w:color="auto"/>
        <w:right w:val="none" w:sz="0" w:space="0" w:color="auto"/>
      </w:divBdr>
    </w:div>
    <w:div w:id="1835681276">
      <w:bodyDiv w:val="1"/>
      <w:marLeft w:val="0"/>
      <w:marRight w:val="0"/>
      <w:marTop w:val="0"/>
      <w:marBottom w:val="0"/>
      <w:divBdr>
        <w:top w:val="none" w:sz="0" w:space="0" w:color="auto"/>
        <w:left w:val="none" w:sz="0" w:space="0" w:color="auto"/>
        <w:bottom w:val="none" w:sz="0" w:space="0" w:color="auto"/>
        <w:right w:val="none" w:sz="0" w:space="0" w:color="auto"/>
      </w:divBdr>
    </w:div>
    <w:div w:id="18940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1765</Words>
  <Characters>10066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Helms</dc:creator>
  <cp:keywords/>
  <dc:description/>
  <cp:lastModifiedBy>Matt Helms</cp:lastModifiedBy>
  <cp:revision>2</cp:revision>
  <dcterms:created xsi:type="dcterms:W3CDTF">2025-03-20T18:41:00Z</dcterms:created>
  <dcterms:modified xsi:type="dcterms:W3CDTF">2025-03-20T18:41:00Z</dcterms:modified>
</cp:coreProperties>
</file>